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E8C4" w14:textId="77777777" w:rsidR="007A11BC" w:rsidRPr="00E754A1" w:rsidRDefault="007A11BC" w:rsidP="007A11BC">
      <w:pPr>
        <w:spacing w:after="240" w:line="240" w:lineRule="auto"/>
        <w:rPr>
          <w:rFonts w:ascii="Calibri" w:eastAsia="Times New Roman" w:hAnsi="Calibri" w:cs="Arial"/>
          <w:b/>
          <w:sz w:val="28"/>
          <w:szCs w:val="28"/>
        </w:rPr>
      </w:pPr>
      <w:r>
        <w:rPr>
          <w:rFonts w:ascii="Calibri" w:eastAsia="Times New Roman" w:hAnsi="Calibri" w:cs="Arial"/>
          <w:b/>
          <w:sz w:val="28"/>
          <w:szCs w:val="28"/>
        </w:rPr>
        <w:t>Bangladesh Country Office</w:t>
      </w:r>
    </w:p>
    <w:p w14:paraId="326C1CA5" w14:textId="77777777" w:rsidR="007A11BC" w:rsidRPr="00197B17" w:rsidRDefault="007A11BC" w:rsidP="007A11BC">
      <w:pPr>
        <w:pStyle w:val="ListParagraph"/>
        <w:numPr>
          <w:ilvl w:val="0"/>
          <w:numId w:val="1"/>
        </w:numPr>
        <w:spacing w:before="240" w:after="240" w:line="240" w:lineRule="auto"/>
        <w:rPr>
          <w:rFonts w:ascii="Calibri" w:eastAsia="Times New Roman" w:hAnsi="Calibri" w:cs="Arial"/>
          <w:b/>
          <w:sz w:val="28"/>
          <w:szCs w:val="28"/>
        </w:rPr>
      </w:pPr>
      <w:r w:rsidRPr="00197B17">
        <w:rPr>
          <w:rFonts w:ascii="Calibri" w:eastAsia="Times New Roman" w:hAnsi="Calibri" w:cs="Arial"/>
          <w:b/>
          <w:sz w:val="28"/>
          <w:szCs w:val="28"/>
        </w:rPr>
        <w:t>Evaluation Plan 20</w:t>
      </w:r>
      <w:r>
        <w:rPr>
          <w:rFonts w:ascii="Calibri" w:eastAsia="Times New Roman" w:hAnsi="Calibri" w:cs="Arial"/>
          <w:b/>
          <w:sz w:val="28"/>
          <w:szCs w:val="28"/>
        </w:rPr>
        <w:t>22</w:t>
      </w:r>
      <w:r w:rsidRPr="00197B17">
        <w:rPr>
          <w:rFonts w:ascii="Calibri" w:eastAsia="Times New Roman" w:hAnsi="Calibri" w:cs="Arial"/>
          <w:b/>
          <w:sz w:val="28"/>
          <w:szCs w:val="28"/>
        </w:rPr>
        <w:t>-20</w:t>
      </w:r>
      <w:r>
        <w:rPr>
          <w:rFonts w:ascii="Calibri" w:eastAsia="Times New Roman" w:hAnsi="Calibri" w:cs="Arial"/>
          <w:b/>
          <w:sz w:val="28"/>
          <w:szCs w:val="28"/>
        </w:rPr>
        <w:t>26</w:t>
      </w:r>
      <w:r w:rsidRPr="00E754A1">
        <w:rPr>
          <w:vertAlign w:val="superscript"/>
        </w:rPr>
        <w:footnoteReference w:id="2"/>
      </w:r>
    </w:p>
    <w:tbl>
      <w:tblPr>
        <w:tblStyle w:val="TableGrid1"/>
        <w:tblW w:w="4856" w:type="pct"/>
        <w:jc w:val="center"/>
        <w:tblLook w:val="04A0" w:firstRow="1" w:lastRow="0" w:firstColumn="1" w:lastColumn="0" w:noHBand="0" w:noVBand="1"/>
      </w:tblPr>
      <w:tblGrid>
        <w:gridCol w:w="1428"/>
        <w:gridCol w:w="1146"/>
        <w:gridCol w:w="1069"/>
        <w:gridCol w:w="950"/>
        <w:gridCol w:w="1248"/>
        <w:gridCol w:w="1150"/>
        <w:gridCol w:w="984"/>
        <w:gridCol w:w="893"/>
        <w:gridCol w:w="1244"/>
        <w:gridCol w:w="1151"/>
        <w:gridCol w:w="1381"/>
        <w:gridCol w:w="1332"/>
      </w:tblGrid>
      <w:tr w:rsidR="000F716D" w:rsidRPr="00E754A1" w14:paraId="637C5C42" w14:textId="3F23646C" w:rsidTr="00B6286D">
        <w:trPr>
          <w:cantSplit/>
          <w:trHeight w:val="1592"/>
          <w:tblHeader/>
          <w:jc w:val="center"/>
        </w:trPr>
        <w:tc>
          <w:tcPr>
            <w:tcW w:w="511" w:type="pct"/>
            <w:shd w:val="clear" w:color="auto" w:fill="D9E2F3" w:themeFill="accent1" w:themeFillTint="33"/>
          </w:tcPr>
          <w:p w14:paraId="7893A926"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Evaluation name</w:t>
            </w:r>
          </w:p>
        </w:tc>
        <w:tc>
          <w:tcPr>
            <w:tcW w:w="410" w:type="pct"/>
            <w:shd w:val="clear" w:color="auto" w:fill="D9E2F3" w:themeFill="accent1" w:themeFillTint="33"/>
          </w:tcPr>
          <w:p w14:paraId="53CD1462"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Mandatory</w:t>
            </w:r>
          </w:p>
          <w:p w14:paraId="7D93DDEC"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(Y/N)</w:t>
            </w:r>
          </w:p>
        </w:tc>
        <w:tc>
          <w:tcPr>
            <w:tcW w:w="382" w:type="pct"/>
            <w:shd w:val="clear" w:color="auto" w:fill="D9E2F3" w:themeFill="accent1" w:themeFillTint="33"/>
          </w:tcPr>
          <w:p w14:paraId="2CB59D46"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UNSDCF Outcome/ UN Women SP Outcome and relevant SDGs</w:t>
            </w:r>
            <w:r w:rsidRPr="302937DE">
              <w:rPr>
                <w:rStyle w:val="FootnoteReference"/>
                <w:rFonts w:ascii="Calibri" w:hAnsi="Calibri"/>
                <w:b/>
                <w:bCs/>
                <w:sz w:val="20"/>
                <w:szCs w:val="20"/>
              </w:rPr>
              <w:footnoteReference w:id="3"/>
            </w:r>
          </w:p>
        </w:tc>
        <w:tc>
          <w:tcPr>
            <w:tcW w:w="340" w:type="pct"/>
            <w:shd w:val="clear" w:color="auto" w:fill="D9E2F3" w:themeFill="accent1" w:themeFillTint="33"/>
          </w:tcPr>
          <w:p w14:paraId="4E5F47B1"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SN Output/ Relevant flagship program</w:t>
            </w:r>
          </w:p>
        </w:tc>
        <w:tc>
          <w:tcPr>
            <w:tcW w:w="446" w:type="pct"/>
            <w:shd w:val="clear" w:color="auto" w:fill="D9E2F3" w:themeFill="accent1" w:themeFillTint="33"/>
          </w:tcPr>
          <w:p w14:paraId="384E3328"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Office and Person in charge</w:t>
            </w:r>
          </w:p>
        </w:tc>
        <w:tc>
          <w:tcPr>
            <w:tcW w:w="411" w:type="pct"/>
            <w:shd w:val="clear" w:color="auto" w:fill="D9E2F3" w:themeFill="accent1" w:themeFillTint="33"/>
          </w:tcPr>
          <w:p w14:paraId="2B0D67EA"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Region/ country</w:t>
            </w:r>
          </w:p>
        </w:tc>
        <w:tc>
          <w:tcPr>
            <w:tcW w:w="352" w:type="pct"/>
            <w:shd w:val="clear" w:color="auto" w:fill="D9E2F3" w:themeFill="accent1" w:themeFillTint="33"/>
          </w:tcPr>
          <w:p w14:paraId="3C584271" w14:textId="77777777" w:rsidR="002C5908" w:rsidRPr="00E754A1" w:rsidRDefault="002C5908" w:rsidP="0051603D">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Joint activity </w:t>
            </w:r>
          </w:p>
          <w:p w14:paraId="20F9B900"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(Y/N, indicate partners)</w:t>
            </w:r>
          </w:p>
        </w:tc>
        <w:tc>
          <w:tcPr>
            <w:tcW w:w="319" w:type="pct"/>
            <w:shd w:val="clear" w:color="auto" w:fill="D9E2F3" w:themeFill="accent1" w:themeFillTint="33"/>
          </w:tcPr>
          <w:p w14:paraId="273B0793" w14:textId="77777777" w:rsidR="002C5908" w:rsidRPr="00E754A1" w:rsidRDefault="002C5908" w:rsidP="0051603D">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Planned Dates </w:t>
            </w:r>
          </w:p>
          <w:p w14:paraId="1E9E4C53"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(Start-end)</w:t>
            </w:r>
          </w:p>
        </w:tc>
        <w:tc>
          <w:tcPr>
            <w:tcW w:w="445" w:type="pct"/>
            <w:shd w:val="clear" w:color="auto" w:fill="D9E2F3" w:themeFill="accent1" w:themeFillTint="33"/>
          </w:tcPr>
          <w:p w14:paraId="39E2CF4A"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Donors Involved</w:t>
            </w:r>
          </w:p>
        </w:tc>
        <w:tc>
          <w:tcPr>
            <w:tcW w:w="412" w:type="pct"/>
            <w:shd w:val="clear" w:color="auto" w:fill="D9E2F3" w:themeFill="accent1" w:themeFillTint="33"/>
          </w:tcPr>
          <w:p w14:paraId="4D371A21"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Budget (US$) / Sources of Funding</w:t>
            </w:r>
          </w:p>
        </w:tc>
        <w:tc>
          <w:tcPr>
            <w:tcW w:w="495" w:type="pct"/>
            <w:shd w:val="clear" w:color="auto" w:fill="D9E2F3" w:themeFill="accent1" w:themeFillTint="33"/>
          </w:tcPr>
          <w:p w14:paraId="55F2526E" w14:textId="77777777" w:rsidR="002C5908" w:rsidRPr="00E754A1" w:rsidRDefault="002C5908" w:rsidP="0051603D">
            <w:pPr>
              <w:rPr>
                <w:rFonts w:ascii="Calibri" w:hAnsi="Calibri" w:cs="Calibri"/>
                <w:b/>
                <w:bCs/>
                <w:sz w:val="20"/>
                <w:szCs w:val="20"/>
              </w:rPr>
            </w:pPr>
            <w:r w:rsidRPr="302937DE">
              <w:rPr>
                <w:rFonts w:ascii="Calibri" w:hAnsi="Calibri" w:cs="Calibri"/>
                <w:b/>
                <w:bCs/>
                <w:sz w:val="20"/>
                <w:szCs w:val="20"/>
              </w:rPr>
              <w:t>Status (pending/ initiated/ ongoing/ completed)</w:t>
            </w:r>
          </w:p>
        </w:tc>
        <w:tc>
          <w:tcPr>
            <w:tcW w:w="476" w:type="pct"/>
            <w:shd w:val="clear" w:color="auto" w:fill="D9E2F3" w:themeFill="accent1" w:themeFillTint="33"/>
          </w:tcPr>
          <w:p w14:paraId="4BD05415" w14:textId="0F79493E" w:rsidR="002C5908" w:rsidRPr="00D62254" w:rsidRDefault="00DB7239" w:rsidP="00493AE0">
            <w:pPr>
              <w:rPr>
                <w:rFonts w:ascii="Calibri" w:eastAsia="MS Mincho" w:hAnsi="Calibri" w:cs="Calibri"/>
                <w:b/>
                <w:bCs/>
                <w:i/>
                <w:iCs/>
                <w:sz w:val="20"/>
                <w:szCs w:val="20"/>
                <w:highlight w:val="yellow"/>
              </w:rPr>
            </w:pPr>
            <w:r>
              <w:rPr>
                <w:rFonts w:ascii="Calibri" w:eastAsia="MS Mincho" w:hAnsi="Calibri" w:cs="Calibri"/>
                <w:b/>
                <w:bCs/>
                <w:i/>
                <w:iCs/>
                <w:sz w:val="20"/>
                <w:szCs w:val="20"/>
              </w:rPr>
              <w:t xml:space="preserve">Remarks </w:t>
            </w:r>
          </w:p>
        </w:tc>
      </w:tr>
      <w:tr w:rsidR="00C33BDE" w:rsidRPr="00E754A1" w14:paraId="294AAF67" w14:textId="27096207" w:rsidTr="00B6286D">
        <w:trPr>
          <w:trHeight w:val="350"/>
          <w:jc w:val="center"/>
        </w:trPr>
        <w:tc>
          <w:tcPr>
            <w:tcW w:w="511" w:type="pct"/>
          </w:tcPr>
          <w:p w14:paraId="2E5A88D8" w14:textId="024D20CB" w:rsidR="002C5908" w:rsidRPr="002A26DC" w:rsidRDefault="002C5908" w:rsidP="0051603D">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Endline </w:t>
            </w:r>
            <w:r w:rsidR="00D52571">
              <w:rPr>
                <w:rFonts w:ascii="Calibri" w:eastAsia="MS Mincho" w:hAnsi="Calibri" w:cs="Times New Roman"/>
                <w:sz w:val="20"/>
                <w:szCs w:val="20"/>
              </w:rPr>
              <w:t>e</w:t>
            </w:r>
            <w:r>
              <w:rPr>
                <w:rFonts w:ascii="Calibri" w:eastAsia="MS Mincho" w:hAnsi="Calibri" w:cs="Times New Roman"/>
                <w:sz w:val="20"/>
                <w:szCs w:val="20"/>
              </w:rPr>
              <w:t>valuation</w:t>
            </w:r>
            <w:r w:rsidRPr="225FD210">
              <w:rPr>
                <w:rFonts w:ascii="Calibri" w:eastAsia="MS Mincho" w:hAnsi="Calibri" w:cs="Times New Roman"/>
                <w:sz w:val="20"/>
                <w:szCs w:val="20"/>
              </w:rPr>
              <w:t xml:space="preserve"> of </w:t>
            </w:r>
            <w:r w:rsidR="00D52571">
              <w:rPr>
                <w:rFonts w:ascii="Calibri" w:eastAsia="MS Mincho" w:hAnsi="Calibri" w:cs="Times New Roman"/>
                <w:sz w:val="20"/>
                <w:szCs w:val="20"/>
              </w:rPr>
              <w:t>“</w:t>
            </w:r>
            <w:r w:rsidRPr="225FD210">
              <w:rPr>
                <w:rFonts w:ascii="Calibri" w:eastAsia="MS Mincho" w:hAnsi="Calibri" w:cs="Times New Roman"/>
                <w:sz w:val="20"/>
                <w:szCs w:val="20"/>
              </w:rPr>
              <w:t>Combatting Gender Based Violence</w:t>
            </w:r>
            <w:r w:rsidR="00D52571">
              <w:rPr>
                <w:rFonts w:ascii="Calibri" w:eastAsia="MS Mincho" w:hAnsi="Calibri" w:cs="Times New Roman"/>
                <w:sz w:val="20"/>
                <w:szCs w:val="20"/>
              </w:rPr>
              <w:t>”</w:t>
            </w:r>
            <w:r w:rsidRPr="225FD210">
              <w:rPr>
                <w:rFonts w:ascii="Calibri" w:eastAsia="MS Mincho" w:hAnsi="Calibri" w:cs="Times New Roman"/>
                <w:sz w:val="20"/>
                <w:szCs w:val="20"/>
              </w:rPr>
              <w:t xml:space="preserve"> (CGBV) project </w:t>
            </w:r>
          </w:p>
        </w:tc>
        <w:tc>
          <w:tcPr>
            <w:tcW w:w="410" w:type="pct"/>
          </w:tcPr>
          <w:p w14:paraId="624099B6" w14:textId="77777777" w:rsidR="002C5908" w:rsidRPr="002A26DC" w:rsidRDefault="002C5908" w:rsidP="0051603D">
            <w:pPr>
              <w:spacing w:line="276" w:lineRule="auto"/>
              <w:rPr>
                <w:rFonts w:ascii="Calibri" w:eastAsia="MS Mincho" w:hAnsi="Calibri" w:cs="Times New Roman"/>
                <w:iCs/>
                <w:sz w:val="20"/>
                <w:szCs w:val="20"/>
              </w:rPr>
            </w:pPr>
            <w:r>
              <w:rPr>
                <w:rFonts w:ascii="Calibri" w:eastAsia="MS Mincho" w:hAnsi="Calibri" w:cs="Times New Roman"/>
                <w:iCs/>
                <w:sz w:val="20"/>
                <w:szCs w:val="20"/>
              </w:rPr>
              <w:t>Y</w:t>
            </w:r>
          </w:p>
        </w:tc>
        <w:tc>
          <w:tcPr>
            <w:tcW w:w="382" w:type="pct"/>
          </w:tcPr>
          <w:p w14:paraId="6355D3C0" w14:textId="4416941C" w:rsidR="002C5908" w:rsidRPr="00F62AED" w:rsidRDefault="002C5908" w:rsidP="0051603D">
            <w:pPr>
              <w:spacing w:line="276" w:lineRule="auto"/>
              <w:rPr>
                <w:rFonts w:ascii="Calibri" w:eastAsia="MS Mincho" w:hAnsi="Calibri" w:cs="Times New Roman"/>
                <w:iCs/>
                <w:sz w:val="20"/>
                <w:szCs w:val="20"/>
              </w:rPr>
            </w:pPr>
            <w:r>
              <w:rPr>
                <w:rFonts w:ascii="Calibri" w:eastAsia="MS Mincho" w:hAnsi="Calibri" w:cs="Times New Roman"/>
                <w:iCs/>
                <w:sz w:val="20"/>
                <w:szCs w:val="20"/>
              </w:rPr>
              <w:t>CF SP5</w:t>
            </w:r>
          </w:p>
        </w:tc>
        <w:tc>
          <w:tcPr>
            <w:tcW w:w="340" w:type="pct"/>
          </w:tcPr>
          <w:p w14:paraId="6EA95785" w14:textId="04329515" w:rsidR="002C5908" w:rsidRPr="00F62AED" w:rsidRDefault="009B7492" w:rsidP="0051603D">
            <w:pPr>
              <w:spacing w:line="276" w:lineRule="auto"/>
              <w:rPr>
                <w:rFonts w:ascii="Calibri" w:eastAsia="MS Mincho" w:hAnsi="Calibri" w:cs="Times New Roman"/>
                <w:iCs/>
                <w:sz w:val="20"/>
                <w:szCs w:val="20"/>
              </w:rPr>
            </w:pPr>
            <w:r w:rsidRPr="00BD66AD">
              <w:rPr>
                <w:rFonts w:ascii="Calibri" w:eastAsia="MS Mincho" w:hAnsi="Calibri" w:cs="Times New Roman"/>
                <w:sz w:val="20"/>
                <w:szCs w:val="20"/>
              </w:rPr>
              <w:t xml:space="preserve">SN </w:t>
            </w:r>
            <w:r w:rsidR="00F62AED" w:rsidRPr="00BD66AD">
              <w:rPr>
                <w:rFonts w:ascii="Calibri" w:eastAsia="MS Mincho" w:hAnsi="Calibri" w:cs="Times New Roman"/>
                <w:sz w:val="20"/>
                <w:szCs w:val="20"/>
              </w:rPr>
              <w:t>Output 1.4.</w:t>
            </w:r>
            <w:r w:rsidR="00BD66AD">
              <w:rPr>
                <w:rFonts w:ascii="Calibri" w:eastAsia="MS Mincho" w:hAnsi="Calibri" w:cs="Times New Roman"/>
                <w:iCs/>
                <w:sz w:val="20"/>
                <w:szCs w:val="20"/>
              </w:rPr>
              <w:t>1 –</w:t>
            </w:r>
            <w:r w:rsidR="00410677" w:rsidDel="00F62AED">
              <w:rPr>
                <w:rFonts w:ascii="Calibri" w:eastAsia="MS Mincho" w:hAnsi="Calibri" w:cs="Times New Roman"/>
                <w:sz w:val="20"/>
                <w:szCs w:val="20"/>
              </w:rPr>
              <w:t xml:space="preserve"> 1.4</w:t>
            </w:r>
            <w:r w:rsidR="00BD66AD">
              <w:rPr>
                <w:rFonts w:ascii="Calibri" w:eastAsia="MS Mincho" w:hAnsi="Calibri" w:cs="Times New Roman"/>
                <w:iCs/>
                <w:sz w:val="20"/>
                <w:szCs w:val="20"/>
              </w:rPr>
              <w:t>.</w:t>
            </w:r>
            <w:r w:rsidR="00F62AED" w:rsidRPr="00BD66AD">
              <w:rPr>
                <w:rFonts w:ascii="Calibri" w:eastAsia="MS Mincho" w:hAnsi="Calibri" w:cs="Times New Roman"/>
                <w:iCs/>
                <w:sz w:val="20"/>
                <w:szCs w:val="20"/>
              </w:rPr>
              <w:t>4</w:t>
            </w:r>
          </w:p>
        </w:tc>
        <w:tc>
          <w:tcPr>
            <w:tcW w:w="446" w:type="pct"/>
          </w:tcPr>
          <w:p w14:paraId="718F834C" w14:textId="058C3222" w:rsidR="002C5908" w:rsidRPr="002A26DC" w:rsidRDefault="002C5908" w:rsidP="0051603D">
            <w:pPr>
              <w:spacing w:line="276" w:lineRule="auto"/>
              <w:rPr>
                <w:rFonts w:ascii="Calibri" w:eastAsia="MS Mincho" w:hAnsi="Calibri" w:cs="Times New Roman"/>
                <w:iCs/>
                <w:sz w:val="20"/>
                <w:szCs w:val="20"/>
              </w:rPr>
            </w:pPr>
            <w:r>
              <w:rPr>
                <w:rFonts w:ascii="Calibri" w:eastAsia="MS Mincho" w:hAnsi="Calibri" w:cs="Calibri"/>
                <w:iCs/>
                <w:sz w:val="20"/>
                <w:szCs w:val="20"/>
              </w:rPr>
              <w:t>BCO, Shrabana Datta</w:t>
            </w:r>
            <w:r w:rsidRPr="00C522DD">
              <w:rPr>
                <w:rFonts w:ascii="Calibri" w:eastAsia="MS Mincho" w:hAnsi="Calibri" w:cs="Calibri"/>
                <w:iCs/>
                <w:sz w:val="20"/>
                <w:szCs w:val="20"/>
              </w:rPr>
              <w:t xml:space="preserve">, </w:t>
            </w:r>
            <w:r>
              <w:rPr>
                <w:rFonts w:ascii="Calibri" w:eastAsia="MS Mincho" w:hAnsi="Calibri" w:cs="Calibri"/>
                <w:iCs/>
                <w:sz w:val="20"/>
                <w:szCs w:val="20"/>
              </w:rPr>
              <w:t>KM &amp; Monitoring Analyst</w:t>
            </w:r>
          </w:p>
        </w:tc>
        <w:tc>
          <w:tcPr>
            <w:tcW w:w="411" w:type="pct"/>
          </w:tcPr>
          <w:p w14:paraId="29ACEFB9" w14:textId="77777777" w:rsidR="002C5908" w:rsidRPr="002A26DC" w:rsidRDefault="002C5908" w:rsidP="0051603D">
            <w:pPr>
              <w:spacing w:line="276" w:lineRule="auto"/>
              <w:rPr>
                <w:rFonts w:ascii="Calibri" w:eastAsia="MS Mincho" w:hAnsi="Calibri" w:cs="Times New Roman"/>
                <w:iCs/>
                <w:sz w:val="20"/>
                <w:szCs w:val="20"/>
              </w:rPr>
            </w:pPr>
            <w:r>
              <w:rPr>
                <w:rFonts w:ascii="Calibri" w:eastAsia="MS Mincho" w:hAnsi="Calibri" w:cs="Times New Roman"/>
                <w:iCs/>
                <w:sz w:val="20"/>
                <w:szCs w:val="20"/>
              </w:rPr>
              <w:t xml:space="preserve">Bangladesh </w:t>
            </w:r>
          </w:p>
        </w:tc>
        <w:tc>
          <w:tcPr>
            <w:tcW w:w="352" w:type="pct"/>
          </w:tcPr>
          <w:p w14:paraId="6A756272" w14:textId="77777777" w:rsidR="002C5908" w:rsidRPr="002A26DC" w:rsidRDefault="002C5908" w:rsidP="0051603D">
            <w:pPr>
              <w:spacing w:line="276" w:lineRule="auto"/>
              <w:rPr>
                <w:rFonts w:ascii="Calibri" w:eastAsia="MS Mincho" w:hAnsi="Calibri" w:cs="Times New Roman"/>
                <w:iCs/>
                <w:sz w:val="20"/>
                <w:szCs w:val="20"/>
              </w:rPr>
            </w:pPr>
            <w:r>
              <w:rPr>
                <w:rFonts w:ascii="Calibri" w:eastAsia="MS Mincho" w:hAnsi="Calibri" w:cs="Times New Roman"/>
                <w:iCs/>
                <w:sz w:val="20"/>
                <w:szCs w:val="20"/>
              </w:rPr>
              <w:t>N</w:t>
            </w:r>
          </w:p>
        </w:tc>
        <w:tc>
          <w:tcPr>
            <w:tcW w:w="319" w:type="pct"/>
          </w:tcPr>
          <w:p w14:paraId="344EB23D" w14:textId="793B83E4" w:rsidR="002C5908" w:rsidRPr="002A26DC" w:rsidRDefault="003026EE" w:rsidP="0051603D">
            <w:pPr>
              <w:spacing w:line="276" w:lineRule="auto"/>
              <w:rPr>
                <w:rFonts w:ascii="Calibri" w:eastAsia="MS Mincho" w:hAnsi="Calibri" w:cs="Times New Roman"/>
                <w:iCs/>
                <w:sz w:val="20"/>
                <w:szCs w:val="20"/>
              </w:rPr>
            </w:pPr>
            <w:r>
              <w:rPr>
                <w:rFonts w:ascii="Calibri" w:eastAsia="MS Mincho" w:hAnsi="Calibri" w:cs="Times New Roman"/>
                <w:iCs/>
                <w:sz w:val="20"/>
                <w:szCs w:val="20"/>
              </w:rPr>
              <w:t xml:space="preserve">Q4 </w:t>
            </w:r>
            <w:r w:rsidR="004F091B">
              <w:rPr>
                <w:rFonts w:ascii="Calibri" w:eastAsia="MS Mincho" w:hAnsi="Calibri" w:cs="Times New Roman"/>
                <w:iCs/>
                <w:sz w:val="20"/>
                <w:szCs w:val="20"/>
              </w:rPr>
              <w:t xml:space="preserve">2022 </w:t>
            </w:r>
            <w:r w:rsidR="002C5908">
              <w:rPr>
                <w:rFonts w:ascii="Calibri" w:eastAsia="MS Mincho" w:hAnsi="Calibri" w:cs="Times New Roman"/>
                <w:iCs/>
                <w:sz w:val="20"/>
                <w:szCs w:val="20"/>
              </w:rPr>
              <w:t>–</w:t>
            </w:r>
            <w:r w:rsidR="002C5908" w:rsidDel="003026EE">
              <w:rPr>
                <w:rFonts w:ascii="Calibri" w:eastAsia="MS Mincho" w:hAnsi="Calibri" w:cs="Times New Roman"/>
                <w:iCs/>
                <w:sz w:val="20"/>
                <w:szCs w:val="20"/>
              </w:rPr>
              <w:t xml:space="preserve"> </w:t>
            </w:r>
            <w:r>
              <w:rPr>
                <w:rFonts w:ascii="Calibri" w:eastAsia="MS Mincho" w:hAnsi="Calibri" w:cs="Times New Roman"/>
                <w:iCs/>
                <w:sz w:val="20"/>
                <w:szCs w:val="20"/>
              </w:rPr>
              <w:t xml:space="preserve">Q1 </w:t>
            </w:r>
            <w:r w:rsidR="002C5908">
              <w:rPr>
                <w:rFonts w:ascii="Calibri" w:eastAsia="MS Mincho" w:hAnsi="Calibri" w:cs="Times New Roman"/>
                <w:iCs/>
                <w:sz w:val="20"/>
                <w:szCs w:val="20"/>
              </w:rPr>
              <w:t>2023</w:t>
            </w:r>
          </w:p>
        </w:tc>
        <w:tc>
          <w:tcPr>
            <w:tcW w:w="445" w:type="pct"/>
          </w:tcPr>
          <w:p w14:paraId="4A18AD8B" w14:textId="77777777" w:rsidR="002C5908" w:rsidRPr="002A26DC" w:rsidRDefault="002C5908" w:rsidP="0051603D">
            <w:pPr>
              <w:spacing w:line="276" w:lineRule="auto"/>
              <w:rPr>
                <w:rFonts w:ascii="Calibri" w:eastAsia="MS Mincho" w:hAnsi="Calibri" w:cs="Times New Roman"/>
                <w:iCs/>
                <w:sz w:val="20"/>
                <w:szCs w:val="20"/>
              </w:rPr>
            </w:pPr>
            <w:r>
              <w:rPr>
                <w:rFonts w:ascii="Calibri" w:eastAsia="MS Mincho" w:hAnsi="Calibri" w:cs="Times New Roman"/>
                <w:iCs/>
                <w:sz w:val="20"/>
                <w:szCs w:val="20"/>
              </w:rPr>
              <w:t>Government of Canada</w:t>
            </w:r>
          </w:p>
        </w:tc>
        <w:tc>
          <w:tcPr>
            <w:tcW w:w="412" w:type="pct"/>
          </w:tcPr>
          <w:p w14:paraId="2FC6901A" w14:textId="6BECF556" w:rsidR="002C5908" w:rsidRDefault="00C33BDE" w:rsidP="0051603D">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USD </w:t>
            </w:r>
            <w:r w:rsidR="002C5908">
              <w:rPr>
                <w:rFonts w:ascii="Calibri" w:eastAsia="MS Mincho" w:hAnsi="Calibri" w:cs="Times New Roman"/>
                <w:sz w:val="20"/>
                <w:szCs w:val="20"/>
              </w:rPr>
              <w:t>4</w:t>
            </w:r>
            <w:r w:rsidR="002C5908" w:rsidRPr="225FD210">
              <w:rPr>
                <w:rFonts w:ascii="Calibri" w:eastAsia="MS Mincho" w:hAnsi="Calibri" w:cs="Times New Roman"/>
                <w:sz w:val="20"/>
                <w:szCs w:val="20"/>
              </w:rPr>
              <w:t>0,000</w:t>
            </w:r>
          </w:p>
          <w:p w14:paraId="6F9310C8" w14:textId="2846B7C0" w:rsidR="002C5908" w:rsidRPr="002A26DC" w:rsidRDefault="002C5908" w:rsidP="0051603D">
            <w:pPr>
              <w:spacing w:line="276" w:lineRule="auto"/>
              <w:rPr>
                <w:rFonts w:ascii="Calibri" w:eastAsia="MS Mincho" w:hAnsi="Calibri" w:cs="Times New Roman"/>
                <w:sz w:val="20"/>
                <w:szCs w:val="20"/>
              </w:rPr>
            </w:pPr>
            <w:r w:rsidRPr="680D9CD4">
              <w:rPr>
                <w:rFonts w:ascii="Calibri" w:eastAsia="MS Mincho" w:hAnsi="Calibri" w:cs="Times New Roman"/>
                <w:sz w:val="20"/>
                <w:szCs w:val="20"/>
              </w:rPr>
              <w:t>(Non</w:t>
            </w:r>
            <w:r w:rsidR="00C33BDE">
              <w:rPr>
                <w:rFonts w:ascii="Calibri" w:eastAsia="MS Mincho" w:hAnsi="Calibri" w:cs="Times New Roman"/>
                <w:sz w:val="20"/>
                <w:szCs w:val="20"/>
              </w:rPr>
              <w:t>-</w:t>
            </w:r>
            <w:r w:rsidRPr="680D9CD4">
              <w:rPr>
                <w:rFonts w:ascii="Calibri" w:eastAsia="MS Mincho" w:hAnsi="Calibri" w:cs="Times New Roman"/>
                <w:sz w:val="20"/>
                <w:szCs w:val="20"/>
              </w:rPr>
              <w:t>core)</w:t>
            </w:r>
          </w:p>
        </w:tc>
        <w:tc>
          <w:tcPr>
            <w:tcW w:w="495" w:type="pct"/>
          </w:tcPr>
          <w:p w14:paraId="77F7B29A" w14:textId="67B39906" w:rsidR="002C5908" w:rsidRPr="002A26DC" w:rsidRDefault="002C5908" w:rsidP="0051603D">
            <w:pPr>
              <w:spacing w:line="276" w:lineRule="auto"/>
              <w:rPr>
                <w:rFonts w:ascii="Calibri" w:eastAsia="MS Mincho" w:hAnsi="Calibri" w:cs="Times New Roman"/>
                <w:iCs/>
                <w:sz w:val="20"/>
                <w:szCs w:val="20"/>
              </w:rPr>
            </w:pPr>
            <w:r>
              <w:rPr>
                <w:rFonts w:ascii="Calibri" w:eastAsia="MS Mincho" w:hAnsi="Calibri" w:cs="Times New Roman"/>
                <w:sz w:val="20"/>
                <w:szCs w:val="20"/>
              </w:rPr>
              <w:t>Initiated</w:t>
            </w:r>
          </w:p>
        </w:tc>
        <w:tc>
          <w:tcPr>
            <w:tcW w:w="476" w:type="pct"/>
          </w:tcPr>
          <w:p w14:paraId="2E02651C" w14:textId="41E98BE0" w:rsidR="002C5908" w:rsidRPr="002F277D" w:rsidRDefault="002F7997" w:rsidP="00A17396">
            <w:pPr>
              <w:spacing w:line="276" w:lineRule="auto"/>
              <w:ind w:right="162"/>
              <w:rPr>
                <w:rFonts w:ascii="Calibri" w:eastAsia="MS Mincho" w:hAnsi="Calibri" w:cs="Times New Roman"/>
                <w:sz w:val="20"/>
                <w:szCs w:val="20"/>
              </w:rPr>
            </w:pPr>
            <w:r>
              <w:rPr>
                <w:rFonts w:ascii="Calibri" w:eastAsia="MS Mincho" w:hAnsi="Calibri" w:cs="Times New Roman"/>
                <w:sz w:val="20"/>
                <w:szCs w:val="20"/>
              </w:rPr>
              <w:t xml:space="preserve">TOR drafted </w:t>
            </w:r>
          </w:p>
        </w:tc>
      </w:tr>
      <w:tr w:rsidR="00442D8A" w:rsidRPr="00E754A1" w14:paraId="0FE77AE9" w14:textId="77777777" w:rsidTr="00B6286D">
        <w:trPr>
          <w:trHeight w:val="350"/>
          <w:jc w:val="center"/>
        </w:trPr>
        <w:tc>
          <w:tcPr>
            <w:tcW w:w="511" w:type="pct"/>
          </w:tcPr>
          <w:p w14:paraId="4339DE38" w14:textId="2F321898" w:rsidR="00442D8A" w:rsidRDefault="00442D8A" w:rsidP="00442D8A">
            <w:pPr>
              <w:spacing w:line="276" w:lineRule="auto"/>
              <w:rPr>
                <w:rFonts w:ascii="Calibri" w:eastAsia="MS Mincho" w:hAnsi="Calibri" w:cs="Times New Roman"/>
                <w:sz w:val="20"/>
                <w:szCs w:val="20"/>
              </w:rPr>
            </w:pPr>
            <w:r>
              <w:rPr>
                <w:rFonts w:ascii="Calibri" w:eastAsia="MS Mincho" w:hAnsi="Calibri" w:cs="Times New Roman"/>
                <w:sz w:val="20"/>
                <w:szCs w:val="20"/>
              </w:rPr>
              <w:t>Thematic evaluation of Humanitarian response Programme</w:t>
            </w:r>
          </w:p>
        </w:tc>
        <w:tc>
          <w:tcPr>
            <w:tcW w:w="410" w:type="pct"/>
          </w:tcPr>
          <w:p w14:paraId="1E0ED041" w14:textId="2FE64CC5" w:rsidR="00442D8A" w:rsidRDefault="00442D8A" w:rsidP="00442D8A">
            <w:pPr>
              <w:spacing w:line="276" w:lineRule="auto"/>
              <w:rPr>
                <w:rFonts w:ascii="Calibri" w:eastAsia="MS Mincho" w:hAnsi="Calibri" w:cs="Times New Roman"/>
                <w:iCs/>
                <w:sz w:val="20"/>
                <w:szCs w:val="20"/>
              </w:rPr>
            </w:pPr>
            <w:r>
              <w:rPr>
                <w:rFonts w:ascii="Calibri" w:eastAsia="MS Mincho" w:hAnsi="Calibri" w:cs="Times New Roman"/>
                <w:sz w:val="20"/>
                <w:szCs w:val="20"/>
              </w:rPr>
              <w:t>Y</w:t>
            </w:r>
          </w:p>
        </w:tc>
        <w:tc>
          <w:tcPr>
            <w:tcW w:w="382" w:type="pct"/>
          </w:tcPr>
          <w:p w14:paraId="311BFB55" w14:textId="77777777" w:rsidR="00442D8A" w:rsidRPr="00A5201B" w:rsidRDefault="00442D8A" w:rsidP="00442D8A">
            <w:pPr>
              <w:rPr>
                <w:rFonts w:ascii="Calibri" w:eastAsia="MS Mincho" w:hAnsi="Calibri" w:cs="Times New Roman"/>
                <w:sz w:val="20"/>
                <w:szCs w:val="20"/>
              </w:rPr>
            </w:pPr>
            <w:r w:rsidRPr="00A5201B">
              <w:rPr>
                <w:rFonts w:ascii="Calibri" w:eastAsia="MS Mincho" w:hAnsi="Calibri" w:cs="Times New Roman"/>
                <w:sz w:val="20"/>
                <w:szCs w:val="20"/>
              </w:rPr>
              <w:t>CF Outcome: NA/</w:t>
            </w:r>
          </w:p>
          <w:p w14:paraId="39581326" w14:textId="1985B696" w:rsidR="00442D8A" w:rsidRDefault="00442D8A" w:rsidP="00442D8A">
            <w:pPr>
              <w:spacing w:line="276" w:lineRule="auto"/>
              <w:rPr>
                <w:rFonts w:ascii="Calibri" w:eastAsia="MS Mincho" w:hAnsi="Calibri" w:cs="Times New Roman"/>
                <w:iCs/>
                <w:sz w:val="20"/>
                <w:szCs w:val="20"/>
              </w:rPr>
            </w:pPr>
            <w:r w:rsidRPr="00A5201B">
              <w:rPr>
                <w:rFonts w:ascii="Calibri" w:eastAsia="MS Mincho" w:hAnsi="Calibri" w:cs="Times New Roman"/>
                <w:sz w:val="20"/>
                <w:szCs w:val="20"/>
              </w:rPr>
              <w:t>UN Women SN Outcome 5</w:t>
            </w:r>
          </w:p>
        </w:tc>
        <w:tc>
          <w:tcPr>
            <w:tcW w:w="340" w:type="pct"/>
          </w:tcPr>
          <w:p w14:paraId="02E361DD" w14:textId="39BA4FA4" w:rsidR="00442D8A" w:rsidRPr="00BD66AD" w:rsidRDefault="00442D8A" w:rsidP="00442D8A">
            <w:pPr>
              <w:spacing w:line="276" w:lineRule="auto"/>
              <w:rPr>
                <w:rFonts w:ascii="Calibri" w:eastAsia="MS Mincho" w:hAnsi="Calibri" w:cs="Times New Roman"/>
                <w:sz w:val="20"/>
                <w:szCs w:val="20"/>
              </w:rPr>
            </w:pPr>
            <w:r w:rsidRPr="3EE9F7D5">
              <w:rPr>
                <w:rFonts w:ascii="Calibri" w:eastAsia="MS Mincho" w:hAnsi="Calibri" w:cs="Times New Roman"/>
                <w:sz w:val="20"/>
                <w:szCs w:val="20"/>
              </w:rPr>
              <w:t>Strategic Note Ou</w:t>
            </w:r>
            <w:r>
              <w:rPr>
                <w:rFonts w:ascii="Calibri" w:eastAsia="MS Mincho" w:hAnsi="Calibri" w:cs="Times New Roman"/>
                <w:sz w:val="20"/>
                <w:szCs w:val="20"/>
              </w:rPr>
              <w:t>tput 1 and 2</w:t>
            </w:r>
          </w:p>
        </w:tc>
        <w:tc>
          <w:tcPr>
            <w:tcW w:w="446" w:type="pct"/>
          </w:tcPr>
          <w:p w14:paraId="3B8E146E" w14:textId="77777777" w:rsidR="00442D8A" w:rsidRPr="002A26DC" w:rsidRDefault="00442D8A" w:rsidP="00442D8A">
            <w:pPr>
              <w:spacing w:line="276" w:lineRule="auto"/>
              <w:rPr>
                <w:rFonts w:ascii="Calibri" w:eastAsia="MS Mincho" w:hAnsi="Calibri" w:cs="Times New Roman"/>
                <w:sz w:val="20"/>
                <w:szCs w:val="20"/>
              </w:rPr>
            </w:pPr>
            <w:r w:rsidRPr="3EE9F7D5">
              <w:rPr>
                <w:rFonts w:ascii="Calibri" w:eastAsia="MS Mincho" w:hAnsi="Calibri" w:cs="Times New Roman"/>
                <w:sz w:val="20"/>
                <w:szCs w:val="20"/>
              </w:rPr>
              <w:t>Cox’s Bazar</w:t>
            </w:r>
          </w:p>
          <w:p w14:paraId="54B28F3C" w14:textId="77777777" w:rsidR="00442D8A" w:rsidRPr="002A26DC" w:rsidRDefault="00442D8A" w:rsidP="00442D8A">
            <w:pPr>
              <w:spacing w:line="276" w:lineRule="auto"/>
              <w:rPr>
                <w:rFonts w:ascii="Calibri" w:eastAsia="MS Mincho" w:hAnsi="Calibri" w:cs="Times New Roman"/>
                <w:sz w:val="20"/>
                <w:szCs w:val="20"/>
              </w:rPr>
            </w:pPr>
          </w:p>
          <w:p w14:paraId="612DD161" w14:textId="77777777" w:rsidR="00442D8A" w:rsidRPr="002A26DC" w:rsidRDefault="00442D8A" w:rsidP="00442D8A">
            <w:pPr>
              <w:spacing w:line="276" w:lineRule="auto"/>
              <w:rPr>
                <w:rFonts w:ascii="Calibri" w:eastAsia="MS Mincho" w:hAnsi="Calibri" w:cs="Times New Roman"/>
                <w:sz w:val="20"/>
                <w:szCs w:val="20"/>
              </w:rPr>
            </w:pPr>
            <w:r>
              <w:rPr>
                <w:rFonts w:ascii="Calibri" w:eastAsia="MS Mincho" w:hAnsi="Calibri" w:cs="Times New Roman"/>
                <w:sz w:val="20"/>
                <w:szCs w:val="20"/>
              </w:rPr>
              <w:t>Silja Rajander,</w:t>
            </w:r>
          </w:p>
          <w:p w14:paraId="682E1295" w14:textId="35C65540" w:rsidR="00442D8A" w:rsidRDefault="00442D8A" w:rsidP="00442D8A">
            <w:pPr>
              <w:spacing w:line="276" w:lineRule="auto"/>
              <w:rPr>
                <w:rFonts w:ascii="Calibri" w:eastAsia="MS Mincho" w:hAnsi="Calibri" w:cs="Calibri"/>
                <w:iCs/>
                <w:sz w:val="20"/>
                <w:szCs w:val="20"/>
              </w:rPr>
            </w:pPr>
            <w:r w:rsidRPr="3EE9F7D5">
              <w:rPr>
                <w:rFonts w:ascii="Calibri" w:eastAsia="MS Mincho" w:hAnsi="Calibri" w:cs="Times New Roman"/>
                <w:sz w:val="20"/>
                <w:szCs w:val="20"/>
              </w:rPr>
              <w:t>Head of Sub Office</w:t>
            </w:r>
          </w:p>
        </w:tc>
        <w:tc>
          <w:tcPr>
            <w:tcW w:w="411" w:type="pct"/>
          </w:tcPr>
          <w:p w14:paraId="14C13804" w14:textId="77777777" w:rsidR="00442D8A" w:rsidRPr="002A26DC" w:rsidRDefault="00442D8A" w:rsidP="00442D8A">
            <w:pPr>
              <w:spacing w:line="276" w:lineRule="auto"/>
              <w:rPr>
                <w:rFonts w:ascii="Calibri" w:eastAsia="MS Mincho" w:hAnsi="Calibri" w:cs="Times New Roman"/>
                <w:sz w:val="20"/>
                <w:szCs w:val="20"/>
              </w:rPr>
            </w:pPr>
            <w:r w:rsidRPr="3EE9F7D5">
              <w:rPr>
                <w:rFonts w:ascii="Calibri" w:eastAsia="MS Mincho" w:hAnsi="Calibri" w:cs="Times New Roman"/>
                <w:sz w:val="20"/>
                <w:szCs w:val="20"/>
              </w:rPr>
              <w:t>Bangladesh</w:t>
            </w:r>
          </w:p>
          <w:p w14:paraId="4A8BB9EB" w14:textId="77777777" w:rsidR="00442D8A" w:rsidRDefault="00442D8A" w:rsidP="00442D8A">
            <w:pPr>
              <w:spacing w:line="276" w:lineRule="auto"/>
              <w:rPr>
                <w:rFonts w:ascii="Calibri" w:eastAsia="MS Mincho" w:hAnsi="Calibri" w:cs="Times New Roman"/>
                <w:iCs/>
                <w:sz w:val="20"/>
                <w:szCs w:val="20"/>
              </w:rPr>
            </w:pPr>
          </w:p>
        </w:tc>
        <w:tc>
          <w:tcPr>
            <w:tcW w:w="352" w:type="pct"/>
          </w:tcPr>
          <w:p w14:paraId="6D684A67" w14:textId="538EBB08" w:rsidR="00442D8A" w:rsidRDefault="00442D8A" w:rsidP="00442D8A">
            <w:pPr>
              <w:spacing w:line="276" w:lineRule="auto"/>
              <w:rPr>
                <w:rFonts w:ascii="Calibri" w:eastAsia="MS Mincho" w:hAnsi="Calibri" w:cs="Times New Roman"/>
                <w:iCs/>
                <w:sz w:val="20"/>
                <w:szCs w:val="20"/>
              </w:rPr>
            </w:pPr>
            <w:r>
              <w:rPr>
                <w:rFonts w:ascii="Calibri" w:eastAsia="MS Mincho" w:hAnsi="Calibri" w:cs="Times New Roman"/>
                <w:sz w:val="20"/>
                <w:szCs w:val="20"/>
              </w:rPr>
              <w:t>Y</w:t>
            </w:r>
          </w:p>
        </w:tc>
        <w:tc>
          <w:tcPr>
            <w:tcW w:w="319" w:type="pct"/>
          </w:tcPr>
          <w:p w14:paraId="54FB500C" w14:textId="4D749340" w:rsidR="00442D8A" w:rsidRDefault="00442D8A" w:rsidP="00442D8A">
            <w:pPr>
              <w:spacing w:line="276" w:lineRule="auto"/>
              <w:rPr>
                <w:rFonts w:ascii="Calibri" w:eastAsia="MS Mincho" w:hAnsi="Calibri" w:cs="Times New Roman"/>
                <w:iCs/>
                <w:sz w:val="20"/>
                <w:szCs w:val="20"/>
              </w:rPr>
            </w:pPr>
            <w:r>
              <w:rPr>
                <w:rFonts w:ascii="Calibri" w:eastAsia="MS Mincho" w:hAnsi="Calibri" w:cs="Times New Roman"/>
                <w:sz w:val="20"/>
                <w:szCs w:val="20"/>
              </w:rPr>
              <w:t xml:space="preserve">Q1 </w:t>
            </w:r>
            <w:r w:rsidR="00657CF5">
              <w:rPr>
                <w:rFonts w:ascii="Calibri" w:eastAsia="MS Mincho" w:hAnsi="Calibri" w:cs="Times New Roman"/>
                <w:sz w:val="20"/>
                <w:szCs w:val="20"/>
              </w:rPr>
              <w:t>2023 – Q3 2023</w:t>
            </w:r>
          </w:p>
        </w:tc>
        <w:tc>
          <w:tcPr>
            <w:tcW w:w="445" w:type="pct"/>
          </w:tcPr>
          <w:p w14:paraId="483AB54D" w14:textId="074DC77E" w:rsidR="00442D8A" w:rsidRDefault="00442D8A" w:rsidP="00442D8A">
            <w:pPr>
              <w:spacing w:line="276" w:lineRule="auto"/>
              <w:rPr>
                <w:rFonts w:ascii="Calibri" w:eastAsia="MS Mincho" w:hAnsi="Calibri" w:cs="Times New Roman"/>
                <w:iCs/>
                <w:sz w:val="20"/>
                <w:szCs w:val="20"/>
              </w:rPr>
            </w:pPr>
            <w:r>
              <w:rPr>
                <w:rFonts w:ascii="Calibri" w:eastAsia="MS Mincho" w:hAnsi="Calibri" w:cs="Times New Roman"/>
                <w:sz w:val="20"/>
                <w:szCs w:val="20"/>
              </w:rPr>
              <w:t xml:space="preserve">CERF, SIDA </w:t>
            </w:r>
          </w:p>
        </w:tc>
        <w:tc>
          <w:tcPr>
            <w:tcW w:w="412" w:type="pct"/>
          </w:tcPr>
          <w:p w14:paraId="0F4A15C1" w14:textId="4DEAD010" w:rsidR="00442D8A" w:rsidRDefault="00442D8A" w:rsidP="00442D8A">
            <w:pPr>
              <w:spacing w:line="276" w:lineRule="auto"/>
              <w:rPr>
                <w:rFonts w:ascii="Calibri" w:eastAsia="MS Mincho" w:hAnsi="Calibri" w:cs="Times New Roman"/>
                <w:sz w:val="20"/>
                <w:szCs w:val="20"/>
              </w:rPr>
            </w:pPr>
            <w:r>
              <w:rPr>
                <w:rFonts w:ascii="Calibri" w:eastAsia="MS Mincho" w:hAnsi="Calibri" w:cs="Times New Roman"/>
                <w:sz w:val="20"/>
                <w:szCs w:val="20"/>
              </w:rPr>
              <w:t>39,500 (non-core available and core tentatively)</w:t>
            </w:r>
          </w:p>
        </w:tc>
        <w:tc>
          <w:tcPr>
            <w:tcW w:w="495" w:type="pct"/>
          </w:tcPr>
          <w:p w14:paraId="443CE4DB" w14:textId="77777777" w:rsidR="00442D8A" w:rsidRPr="002A26DC" w:rsidRDefault="00442D8A" w:rsidP="00442D8A">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To be initiated </w:t>
            </w:r>
          </w:p>
          <w:p w14:paraId="28314B3B" w14:textId="77777777" w:rsidR="00442D8A" w:rsidRDefault="00442D8A" w:rsidP="00442D8A">
            <w:pPr>
              <w:spacing w:line="276" w:lineRule="auto"/>
              <w:rPr>
                <w:rFonts w:ascii="Calibri" w:eastAsia="MS Mincho" w:hAnsi="Calibri" w:cs="Times New Roman"/>
                <w:sz w:val="20"/>
                <w:szCs w:val="20"/>
              </w:rPr>
            </w:pPr>
          </w:p>
        </w:tc>
        <w:tc>
          <w:tcPr>
            <w:tcW w:w="476" w:type="pct"/>
          </w:tcPr>
          <w:p w14:paraId="061FE02B" w14:textId="49595D80" w:rsidR="00442D8A" w:rsidRDefault="00C3340A" w:rsidP="00442D8A">
            <w:pPr>
              <w:spacing w:line="276" w:lineRule="auto"/>
              <w:ind w:right="162"/>
              <w:rPr>
                <w:rFonts w:ascii="Calibri" w:eastAsia="MS Mincho" w:hAnsi="Calibri" w:cs="Times New Roman"/>
                <w:sz w:val="20"/>
                <w:szCs w:val="20"/>
              </w:rPr>
            </w:pPr>
            <w:r>
              <w:rPr>
                <w:rFonts w:ascii="Calibri" w:eastAsia="MS Mincho" w:hAnsi="Calibri" w:cs="Times New Roman"/>
                <w:sz w:val="20"/>
                <w:szCs w:val="20"/>
              </w:rPr>
              <w:t xml:space="preserve">This evaluation will combine two </w:t>
            </w:r>
            <w:r w:rsidR="008C3910">
              <w:rPr>
                <w:rFonts w:ascii="Calibri" w:eastAsia="MS Mincho" w:hAnsi="Calibri" w:cs="Times New Roman"/>
                <w:sz w:val="20"/>
                <w:szCs w:val="20"/>
              </w:rPr>
              <w:t xml:space="preserve">end line project evaluations initially planned (“Means </w:t>
            </w:r>
            <w:r w:rsidR="006F70C8">
              <w:rPr>
                <w:rFonts w:ascii="Calibri" w:eastAsia="MS Mincho" w:hAnsi="Calibri" w:cs="Times New Roman"/>
                <w:sz w:val="20"/>
                <w:szCs w:val="20"/>
              </w:rPr>
              <w:t xml:space="preserve">to Lead” and CERF Projects) </w:t>
            </w:r>
          </w:p>
        </w:tc>
      </w:tr>
      <w:tr w:rsidR="00442D8A" w:rsidRPr="00E754A1" w14:paraId="563BB670" w14:textId="77777777" w:rsidTr="00B6286D">
        <w:trPr>
          <w:trHeight w:val="350"/>
          <w:jc w:val="center"/>
        </w:trPr>
        <w:tc>
          <w:tcPr>
            <w:tcW w:w="511" w:type="pct"/>
          </w:tcPr>
          <w:p w14:paraId="0B0E8032" w14:textId="201BF50A" w:rsidR="00442D8A" w:rsidRPr="002A26DC" w:rsidRDefault="00442D8A" w:rsidP="00442D8A">
            <w:pPr>
              <w:rPr>
                <w:rFonts w:ascii="Calibri" w:eastAsia="MS Mincho" w:hAnsi="Calibri" w:cs="Calibri"/>
                <w:sz w:val="20"/>
                <w:szCs w:val="20"/>
              </w:rPr>
            </w:pPr>
            <w:r w:rsidRPr="58CE1982">
              <w:rPr>
                <w:rFonts w:ascii="Calibri" w:eastAsia="MS Mincho" w:hAnsi="Calibri" w:cs="Calibri"/>
                <w:sz w:val="20"/>
                <w:szCs w:val="20"/>
              </w:rPr>
              <w:lastRenderedPageBreak/>
              <w:t xml:space="preserve">Endline evaluation of </w:t>
            </w:r>
            <w:r>
              <w:rPr>
                <w:rFonts w:ascii="Calibri" w:eastAsia="MS Mincho" w:hAnsi="Calibri" w:cs="Calibri"/>
                <w:sz w:val="20"/>
                <w:szCs w:val="20"/>
              </w:rPr>
              <w:t>“</w:t>
            </w:r>
            <w:r w:rsidRPr="58CE1982">
              <w:rPr>
                <w:rFonts w:ascii="Calibri" w:eastAsia="MS Mincho" w:hAnsi="Calibri" w:cs="Calibri"/>
                <w:sz w:val="20"/>
                <w:szCs w:val="20"/>
              </w:rPr>
              <w:t>Women’s Empowerment for Inclusive Growth</w:t>
            </w:r>
            <w:r>
              <w:rPr>
                <w:rFonts w:ascii="Calibri" w:eastAsia="MS Mincho" w:hAnsi="Calibri" w:cs="Calibri"/>
                <w:sz w:val="20"/>
                <w:szCs w:val="20"/>
              </w:rPr>
              <w:t>”</w:t>
            </w:r>
            <w:r w:rsidRPr="58CE1982">
              <w:rPr>
                <w:rFonts w:ascii="Calibri" w:eastAsia="MS Mincho" w:hAnsi="Calibri" w:cs="Calibri"/>
                <w:sz w:val="20"/>
                <w:szCs w:val="20"/>
              </w:rPr>
              <w:t xml:space="preserve"> (WING) </w:t>
            </w:r>
            <w:r>
              <w:rPr>
                <w:rFonts w:ascii="Calibri" w:eastAsia="MS Mincho" w:hAnsi="Calibri" w:cs="Calibri"/>
                <w:sz w:val="20"/>
                <w:szCs w:val="20"/>
              </w:rPr>
              <w:t>j</w:t>
            </w:r>
            <w:r w:rsidRPr="58CE1982">
              <w:rPr>
                <w:rFonts w:ascii="Calibri" w:eastAsia="MS Mincho" w:hAnsi="Calibri" w:cs="Calibri"/>
                <w:sz w:val="20"/>
                <w:szCs w:val="20"/>
              </w:rPr>
              <w:t xml:space="preserve">oint </w:t>
            </w:r>
            <w:r>
              <w:rPr>
                <w:rFonts w:ascii="Calibri" w:eastAsia="MS Mincho" w:hAnsi="Calibri" w:cs="Calibri"/>
                <w:sz w:val="20"/>
                <w:szCs w:val="20"/>
              </w:rPr>
              <w:t>p</w:t>
            </w:r>
            <w:r w:rsidRPr="58CE1982">
              <w:rPr>
                <w:rFonts w:ascii="Calibri" w:eastAsia="MS Mincho" w:hAnsi="Calibri" w:cs="Calibri"/>
                <w:sz w:val="20"/>
                <w:szCs w:val="20"/>
              </w:rPr>
              <w:t>rogramme</w:t>
            </w:r>
          </w:p>
          <w:p w14:paraId="569B9983" w14:textId="77777777" w:rsidR="00442D8A" w:rsidRPr="680D9CD4" w:rsidRDefault="00442D8A" w:rsidP="00442D8A">
            <w:pPr>
              <w:spacing w:line="276" w:lineRule="auto"/>
              <w:rPr>
                <w:rFonts w:ascii="Calibri" w:eastAsia="MS Mincho" w:hAnsi="Calibri" w:cs="Times New Roman"/>
                <w:sz w:val="20"/>
                <w:szCs w:val="20"/>
              </w:rPr>
            </w:pPr>
          </w:p>
        </w:tc>
        <w:tc>
          <w:tcPr>
            <w:tcW w:w="410" w:type="pct"/>
          </w:tcPr>
          <w:p w14:paraId="2A5D1753" w14:textId="1A537357" w:rsidR="00442D8A" w:rsidRPr="00C0161C" w:rsidRDefault="00442D8A" w:rsidP="00442D8A">
            <w:pPr>
              <w:spacing w:line="276" w:lineRule="auto"/>
              <w:rPr>
                <w:rFonts w:ascii="Calibri" w:eastAsia="MS Mincho" w:hAnsi="Calibri" w:cs="Times New Roman"/>
                <w:sz w:val="20"/>
                <w:szCs w:val="20"/>
              </w:rPr>
            </w:pPr>
            <w:r w:rsidRPr="00C0161C">
              <w:rPr>
                <w:rFonts w:ascii="Calibri" w:eastAsia="MS Mincho" w:hAnsi="Calibri" w:cs="Times New Roman"/>
                <w:sz w:val="20"/>
                <w:szCs w:val="20"/>
              </w:rPr>
              <w:t>Y</w:t>
            </w:r>
          </w:p>
        </w:tc>
        <w:tc>
          <w:tcPr>
            <w:tcW w:w="382" w:type="pct"/>
          </w:tcPr>
          <w:p w14:paraId="505491BC" w14:textId="762F5974" w:rsidR="00442D8A" w:rsidRPr="00C0161C" w:rsidRDefault="00442D8A" w:rsidP="00442D8A">
            <w:pPr>
              <w:rPr>
                <w:rFonts w:ascii="Calibri" w:eastAsia="MS Mincho" w:hAnsi="Calibri" w:cs="Times New Roman"/>
                <w:sz w:val="20"/>
                <w:szCs w:val="20"/>
              </w:rPr>
            </w:pPr>
            <w:r w:rsidRPr="0088638F">
              <w:rPr>
                <w:rFonts w:ascii="Calibri" w:eastAsia="MS Mincho" w:hAnsi="Calibri" w:cs="Times New Roman"/>
                <w:sz w:val="20"/>
                <w:szCs w:val="20"/>
              </w:rPr>
              <w:t xml:space="preserve">CF </w:t>
            </w:r>
            <w:r w:rsidRPr="00C0161C">
              <w:rPr>
                <w:rFonts w:ascii="Calibri" w:eastAsia="MS Mincho" w:hAnsi="Calibri" w:cs="Times New Roman"/>
                <w:sz w:val="20"/>
                <w:szCs w:val="20"/>
              </w:rPr>
              <w:t>SP1, SDGs: 5, 8, 16 and 17</w:t>
            </w:r>
          </w:p>
        </w:tc>
        <w:tc>
          <w:tcPr>
            <w:tcW w:w="340" w:type="pct"/>
          </w:tcPr>
          <w:p w14:paraId="5767B72E" w14:textId="11879B2C" w:rsidR="00442D8A" w:rsidRPr="0002112B" w:rsidRDefault="00442D8A" w:rsidP="00442D8A">
            <w:pPr>
              <w:rPr>
                <w:rFonts w:ascii="Calibri" w:eastAsia="MS Mincho" w:hAnsi="Calibri" w:cs="Times New Roman"/>
                <w:sz w:val="20"/>
                <w:szCs w:val="20"/>
              </w:rPr>
            </w:pPr>
            <w:r w:rsidRPr="00CB480F">
              <w:rPr>
                <w:rFonts w:ascii="Calibri" w:eastAsia="MS Mincho" w:hAnsi="Calibri" w:cs="Times New Roman"/>
                <w:sz w:val="20"/>
                <w:szCs w:val="20"/>
              </w:rPr>
              <w:t>SN O</w:t>
            </w:r>
            <w:r w:rsidRPr="0088638F">
              <w:rPr>
                <w:rFonts w:ascii="Calibri" w:eastAsia="MS Mincho" w:hAnsi="Calibri" w:cs="Times New Roman"/>
                <w:sz w:val="20"/>
                <w:szCs w:val="20"/>
              </w:rPr>
              <w:t xml:space="preserve">utput </w:t>
            </w:r>
            <w:r w:rsidRPr="00CB480F">
              <w:rPr>
                <w:rFonts w:ascii="Calibri" w:eastAsia="MS Mincho" w:hAnsi="Calibri" w:cs="Times New Roman"/>
                <w:sz w:val="20"/>
                <w:szCs w:val="20"/>
              </w:rPr>
              <w:t>1</w:t>
            </w:r>
            <w:r w:rsidRPr="0088638F">
              <w:rPr>
                <w:rFonts w:ascii="Calibri" w:eastAsia="MS Mincho" w:hAnsi="Calibri" w:cs="Times New Roman"/>
                <w:sz w:val="20"/>
                <w:szCs w:val="20"/>
              </w:rPr>
              <w:t>.1.3</w:t>
            </w:r>
          </w:p>
        </w:tc>
        <w:tc>
          <w:tcPr>
            <w:tcW w:w="446" w:type="pct"/>
          </w:tcPr>
          <w:p w14:paraId="40EB5067" w14:textId="6CEB13B7" w:rsidR="00442D8A" w:rsidRPr="3EE9F7D5" w:rsidRDefault="00442D8A" w:rsidP="00442D8A">
            <w:pPr>
              <w:spacing w:line="276" w:lineRule="auto"/>
              <w:rPr>
                <w:rFonts w:ascii="Calibri" w:eastAsia="MS Mincho" w:hAnsi="Calibri" w:cs="Times New Roman"/>
                <w:sz w:val="20"/>
                <w:szCs w:val="20"/>
              </w:rPr>
            </w:pPr>
            <w:r w:rsidRPr="58CE1982">
              <w:rPr>
                <w:rFonts w:ascii="Calibri" w:eastAsia="MS Mincho" w:hAnsi="Calibri" w:cs="Times New Roman"/>
                <w:sz w:val="20"/>
                <w:szCs w:val="20"/>
              </w:rPr>
              <w:t>BCO</w:t>
            </w:r>
            <w:r>
              <w:rPr>
                <w:rFonts w:ascii="Calibri" w:eastAsia="MS Mincho" w:hAnsi="Calibri" w:cs="Times New Roman"/>
                <w:sz w:val="20"/>
                <w:szCs w:val="20"/>
              </w:rPr>
              <w:t xml:space="preserve">, </w:t>
            </w:r>
            <w:r w:rsidRPr="58CE1982">
              <w:rPr>
                <w:rFonts w:ascii="Calibri" w:eastAsia="MS Mincho" w:hAnsi="Calibri" w:cs="Times New Roman"/>
                <w:sz w:val="20"/>
                <w:szCs w:val="20"/>
              </w:rPr>
              <w:t>Mehzabin Ahmed, Programme Coordinator, WING</w:t>
            </w:r>
          </w:p>
        </w:tc>
        <w:tc>
          <w:tcPr>
            <w:tcW w:w="411" w:type="pct"/>
          </w:tcPr>
          <w:p w14:paraId="1E786074" w14:textId="085C4390" w:rsidR="00442D8A" w:rsidRPr="3EE9F7D5" w:rsidRDefault="00442D8A" w:rsidP="00442D8A">
            <w:pPr>
              <w:spacing w:line="276" w:lineRule="auto"/>
              <w:rPr>
                <w:rFonts w:ascii="Calibri" w:eastAsia="MS Mincho" w:hAnsi="Calibri" w:cs="Times New Roman"/>
                <w:sz w:val="20"/>
                <w:szCs w:val="20"/>
              </w:rPr>
            </w:pPr>
            <w:r w:rsidRPr="58CE1982">
              <w:rPr>
                <w:rFonts w:ascii="Calibri" w:eastAsia="MS Mincho" w:hAnsi="Calibri" w:cs="Times New Roman"/>
                <w:sz w:val="20"/>
                <w:szCs w:val="20"/>
              </w:rPr>
              <w:t>Bangladesh</w:t>
            </w:r>
          </w:p>
        </w:tc>
        <w:tc>
          <w:tcPr>
            <w:tcW w:w="352" w:type="pct"/>
          </w:tcPr>
          <w:p w14:paraId="0B18FE3D" w14:textId="2896B27C" w:rsidR="00442D8A" w:rsidRPr="3EE9F7D5" w:rsidRDefault="00442D8A" w:rsidP="00442D8A">
            <w:pPr>
              <w:spacing w:line="276" w:lineRule="auto"/>
              <w:rPr>
                <w:rFonts w:ascii="Calibri" w:eastAsia="MS Mincho" w:hAnsi="Calibri" w:cs="Times New Roman"/>
                <w:sz w:val="20"/>
                <w:szCs w:val="20"/>
              </w:rPr>
            </w:pPr>
            <w:r w:rsidRPr="58CE1982">
              <w:rPr>
                <w:rFonts w:ascii="Calibri" w:eastAsia="MS Mincho" w:hAnsi="Calibri" w:cs="Times New Roman"/>
                <w:sz w:val="20"/>
                <w:szCs w:val="20"/>
              </w:rPr>
              <w:t>Y (UNCDF and UNDP)</w:t>
            </w:r>
          </w:p>
        </w:tc>
        <w:tc>
          <w:tcPr>
            <w:tcW w:w="319" w:type="pct"/>
          </w:tcPr>
          <w:p w14:paraId="58DE1132" w14:textId="1A58AD58" w:rsidR="00442D8A" w:rsidRPr="3EE9F7D5" w:rsidRDefault="00442D8A" w:rsidP="00442D8A">
            <w:pPr>
              <w:spacing w:line="276" w:lineRule="auto"/>
              <w:rPr>
                <w:rFonts w:ascii="Calibri" w:eastAsia="MS Mincho" w:hAnsi="Calibri" w:cs="Times New Roman"/>
                <w:sz w:val="20"/>
                <w:szCs w:val="20"/>
              </w:rPr>
            </w:pPr>
            <w:r>
              <w:rPr>
                <w:rFonts w:ascii="Calibri" w:eastAsia="MS Mincho" w:hAnsi="Calibri" w:cs="Times New Roman"/>
                <w:sz w:val="20"/>
                <w:szCs w:val="20"/>
              </w:rPr>
              <w:t>Q3</w:t>
            </w:r>
            <w:r w:rsidRPr="00410677">
              <w:rPr>
                <w:rFonts w:ascii="Calibri" w:eastAsia="MS Mincho" w:hAnsi="Calibri" w:cs="Times New Roman"/>
                <w:sz w:val="20"/>
                <w:szCs w:val="20"/>
              </w:rPr>
              <w:t xml:space="preserve"> 2023</w:t>
            </w:r>
          </w:p>
        </w:tc>
        <w:tc>
          <w:tcPr>
            <w:tcW w:w="445" w:type="pct"/>
          </w:tcPr>
          <w:p w14:paraId="5A469D5A" w14:textId="72E50231" w:rsidR="00442D8A" w:rsidRPr="3EE9F7D5" w:rsidRDefault="00442D8A" w:rsidP="00442D8A">
            <w:pPr>
              <w:spacing w:line="276" w:lineRule="auto"/>
              <w:rPr>
                <w:rFonts w:ascii="Calibri" w:eastAsia="MS Mincho" w:hAnsi="Calibri" w:cs="Times New Roman"/>
                <w:sz w:val="20"/>
                <w:szCs w:val="20"/>
              </w:rPr>
            </w:pPr>
            <w:r w:rsidRPr="58CE1982">
              <w:rPr>
                <w:rFonts w:ascii="Calibri" w:eastAsia="MS Mincho" w:hAnsi="Calibri" w:cs="Times New Roman"/>
                <w:sz w:val="20"/>
                <w:szCs w:val="20"/>
              </w:rPr>
              <w:t>Embassy of the Kingdom of Netherlands</w:t>
            </w:r>
          </w:p>
        </w:tc>
        <w:tc>
          <w:tcPr>
            <w:tcW w:w="412" w:type="pct"/>
          </w:tcPr>
          <w:p w14:paraId="51327F87" w14:textId="665CD1C9" w:rsidR="00442D8A" w:rsidRDefault="00442D8A" w:rsidP="00442D8A">
            <w:pPr>
              <w:spacing w:line="276" w:lineRule="auto"/>
              <w:rPr>
                <w:rFonts w:ascii="Calibri" w:eastAsia="MS Mincho" w:hAnsi="Calibri" w:cs="Times New Roman"/>
                <w:sz w:val="19"/>
                <w:szCs w:val="19"/>
              </w:rPr>
            </w:pPr>
            <w:r>
              <w:rPr>
                <w:rFonts w:ascii="Calibri" w:eastAsia="MS Mincho" w:hAnsi="Calibri" w:cs="Times New Roman"/>
                <w:sz w:val="20"/>
                <w:szCs w:val="20"/>
              </w:rPr>
              <w:t xml:space="preserve">USD </w:t>
            </w:r>
            <w:r w:rsidRPr="680D9CD4">
              <w:rPr>
                <w:rFonts w:ascii="Calibri" w:eastAsia="MS Mincho" w:hAnsi="Calibri" w:cs="Times New Roman"/>
                <w:sz w:val="20"/>
                <w:szCs w:val="20"/>
              </w:rPr>
              <w:t xml:space="preserve">20,000 </w:t>
            </w:r>
          </w:p>
          <w:p w14:paraId="620F7F01" w14:textId="195339C2" w:rsidR="00442D8A" w:rsidRPr="680D9CD4" w:rsidRDefault="00442D8A" w:rsidP="00442D8A">
            <w:pPr>
              <w:spacing w:line="276" w:lineRule="auto"/>
              <w:rPr>
                <w:rFonts w:ascii="Calibri" w:eastAsia="MS Mincho" w:hAnsi="Calibri" w:cs="Times New Roman"/>
                <w:sz w:val="20"/>
                <w:szCs w:val="20"/>
              </w:rPr>
            </w:pPr>
            <w:r w:rsidRPr="680D9CD4">
              <w:rPr>
                <w:rFonts w:ascii="Calibri" w:eastAsia="MS Mincho" w:hAnsi="Calibri" w:cs="Times New Roman"/>
                <w:sz w:val="20"/>
                <w:szCs w:val="20"/>
              </w:rPr>
              <w:t>(Non - core)</w:t>
            </w:r>
          </w:p>
        </w:tc>
        <w:tc>
          <w:tcPr>
            <w:tcW w:w="495" w:type="pct"/>
          </w:tcPr>
          <w:p w14:paraId="07882621" w14:textId="19211853" w:rsidR="00442D8A" w:rsidRPr="3EE9F7D5" w:rsidRDefault="00442D8A" w:rsidP="00442D8A">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Planned </w:t>
            </w:r>
          </w:p>
        </w:tc>
        <w:tc>
          <w:tcPr>
            <w:tcW w:w="476" w:type="pct"/>
          </w:tcPr>
          <w:p w14:paraId="0D2B6E86" w14:textId="77777777" w:rsidR="00442D8A" w:rsidRPr="002A26DC" w:rsidRDefault="00442D8A" w:rsidP="00442D8A">
            <w:pPr>
              <w:spacing w:line="276" w:lineRule="auto"/>
              <w:ind w:right="162"/>
              <w:rPr>
                <w:rFonts w:ascii="Calibri" w:eastAsia="MS Mincho" w:hAnsi="Calibri" w:cs="Times New Roman"/>
                <w:iCs/>
                <w:sz w:val="20"/>
                <w:szCs w:val="20"/>
              </w:rPr>
            </w:pPr>
          </w:p>
        </w:tc>
      </w:tr>
      <w:tr w:rsidR="00CC5F86" w:rsidRPr="00E754A1" w14:paraId="2E0B49EE" w14:textId="77777777" w:rsidTr="00B6286D">
        <w:trPr>
          <w:trHeight w:val="350"/>
          <w:jc w:val="center"/>
        </w:trPr>
        <w:tc>
          <w:tcPr>
            <w:tcW w:w="511" w:type="pct"/>
          </w:tcPr>
          <w:p w14:paraId="15F59C2F" w14:textId="273BB7A3" w:rsidR="00CC5F86" w:rsidRPr="58CE1982" w:rsidRDefault="00CC5F86" w:rsidP="00CC5F86">
            <w:pPr>
              <w:rPr>
                <w:rFonts w:ascii="Calibri" w:eastAsia="MS Mincho" w:hAnsi="Calibri" w:cs="Calibri"/>
                <w:sz w:val="20"/>
                <w:szCs w:val="20"/>
              </w:rPr>
            </w:pPr>
            <w:r w:rsidRPr="680D9CD4">
              <w:rPr>
                <w:rFonts w:ascii="Calibri" w:eastAsia="MS Mincho" w:hAnsi="Calibri" w:cs="Times New Roman"/>
                <w:sz w:val="20"/>
                <w:szCs w:val="20"/>
              </w:rPr>
              <w:t xml:space="preserve">SN evaluability assessment </w:t>
            </w:r>
          </w:p>
        </w:tc>
        <w:tc>
          <w:tcPr>
            <w:tcW w:w="410" w:type="pct"/>
          </w:tcPr>
          <w:p w14:paraId="0A757BB7" w14:textId="3900A67B" w:rsidR="00CC5F86" w:rsidRPr="00C0161C" w:rsidRDefault="00CC5F86" w:rsidP="00CC5F86">
            <w:pPr>
              <w:spacing w:line="276" w:lineRule="auto"/>
              <w:rPr>
                <w:rFonts w:ascii="Calibri" w:eastAsia="MS Mincho" w:hAnsi="Calibri" w:cs="Times New Roman"/>
                <w:sz w:val="20"/>
                <w:szCs w:val="20"/>
              </w:rPr>
            </w:pPr>
            <w:r>
              <w:rPr>
                <w:rFonts w:ascii="Calibri" w:eastAsia="MS Mincho" w:hAnsi="Calibri" w:cs="Times New Roman"/>
                <w:sz w:val="20"/>
                <w:szCs w:val="20"/>
              </w:rPr>
              <w:t>N</w:t>
            </w:r>
          </w:p>
        </w:tc>
        <w:tc>
          <w:tcPr>
            <w:tcW w:w="382" w:type="pct"/>
          </w:tcPr>
          <w:p w14:paraId="5817C2C7" w14:textId="68FF9459" w:rsidR="00CC5F86" w:rsidRPr="0088638F" w:rsidRDefault="00CC5F86" w:rsidP="00CC5F86">
            <w:pPr>
              <w:rPr>
                <w:rFonts w:ascii="Calibri" w:eastAsia="MS Mincho" w:hAnsi="Calibri" w:cs="Times New Roman"/>
                <w:sz w:val="20"/>
                <w:szCs w:val="20"/>
              </w:rPr>
            </w:pPr>
            <w:r>
              <w:rPr>
                <w:rFonts w:ascii="Calibri" w:eastAsia="MS Mincho" w:hAnsi="Calibri" w:cs="Times New Roman"/>
                <w:sz w:val="20"/>
                <w:szCs w:val="20"/>
              </w:rPr>
              <w:t>All</w:t>
            </w:r>
          </w:p>
        </w:tc>
        <w:tc>
          <w:tcPr>
            <w:tcW w:w="340" w:type="pct"/>
          </w:tcPr>
          <w:p w14:paraId="229843B1" w14:textId="2FEB081A" w:rsidR="00CC5F86" w:rsidRPr="00CB480F" w:rsidRDefault="00CC5F86" w:rsidP="00CC5F86">
            <w:pPr>
              <w:rPr>
                <w:rFonts w:ascii="Calibri" w:eastAsia="MS Mincho" w:hAnsi="Calibri" w:cs="Times New Roman"/>
                <w:sz w:val="20"/>
                <w:szCs w:val="20"/>
              </w:rPr>
            </w:pPr>
            <w:r>
              <w:rPr>
                <w:rFonts w:ascii="Calibri" w:eastAsia="MS Mincho" w:hAnsi="Calibri" w:cs="Times New Roman"/>
                <w:sz w:val="20"/>
                <w:szCs w:val="20"/>
              </w:rPr>
              <w:t>All</w:t>
            </w:r>
          </w:p>
        </w:tc>
        <w:tc>
          <w:tcPr>
            <w:tcW w:w="446" w:type="pct"/>
          </w:tcPr>
          <w:p w14:paraId="4669B4F8" w14:textId="66A2AB41" w:rsidR="00CC5F86" w:rsidRPr="58CE1982" w:rsidRDefault="00CC5F86" w:rsidP="00CC5F86">
            <w:pPr>
              <w:spacing w:line="276" w:lineRule="auto"/>
              <w:rPr>
                <w:rFonts w:ascii="Calibri" w:eastAsia="MS Mincho" w:hAnsi="Calibri" w:cs="Times New Roman"/>
                <w:sz w:val="20"/>
                <w:szCs w:val="20"/>
              </w:rPr>
            </w:pPr>
            <w:r>
              <w:rPr>
                <w:rFonts w:ascii="Calibri" w:eastAsia="MS Mincho" w:hAnsi="Calibri" w:cs="Times New Roman"/>
                <w:sz w:val="20"/>
                <w:szCs w:val="20"/>
              </w:rPr>
              <w:t>BCO, Diya Nanda, DCR</w:t>
            </w:r>
          </w:p>
        </w:tc>
        <w:tc>
          <w:tcPr>
            <w:tcW w:w="411" w:type="pct"/>
          </w:tcPr>
          <w:p w14:paraId="60505580" w14:textId="0990C657" w:rsidR="00CC5F86" w:rsidRPr="58CE1982" w:rsidRDefault="00CC5F86" w:rsidP="00CC5F86">
            <w:pPr>
              <w:spacing w:line="276" w:lineRule="auto"/>
              <w:rPr>
                <w:rFonts w:ascii="Calibri" w:eastAsia="MS Mincho" w:hAnsi="Calibri" w:cs="Times New Roman"/>
                <w:sz w:val="20"/>
                <w:szCs w:val="20"/>
              </w:rPr>
            </w:pPr>
            <w:r w:rsidRPr="008E671B">
              <w:rPr>
                <w:rFonts w:ascii="Calibri" w:eastAsia="MS Mincho" w:hAnsi="Calibri" w:cs="Times New Roman"/>
                <w:sz w:val="20"/>
                <w:szCs w:val="20"/>
              </w:rPr>
              <w:t>Bangladesh</w:t>
            </w:r>
          </w:p>
        </w:tc>
        <w:tc>
          <w:tcPr>
            <w:tcW w:w="352" w:type="pct"/>
          </w:tcPr>
          <w:p w14:paraId="04ECED50" w14:textId="1215B666" w:rsidR="00CC5F86" w:rsidRPr="58CE1982" w:rsidRDefault="00CC5F86" w:rsidP="00CC5F86">
            <w:pPr>
              <w:spacing w:line="276" w:lineRule="auto"/>
              <w:rPr>
                <w:rFonts w:ascii="Calibri" w:eastAsia="MS Mincho" w:hAnsi="Calibri" w:cs="Times New Roman"/>
                <w:sz w:val="20"/>
                <w:szCs w:val="20"/>
              </w:rPr>
            </w:pPr>
            <w:r>
              <w:rPr>
                <w:rFonts w:ascii="Calibri" w:eastAsia="MS Mincho" w:hAnsi="Calibri" w:cs="Times New Roman"/>
                <w:sz w:val="20"/>
                <w:szCs w:val="20"/>
              </w:rPr>
              <w:t>N</w:t>
            </w:r>
          </w:p>
        </w:tc>
        <w:tc>
          <w:tcPr>
            <w:tcW w:w="319" w:type="pct"/>
          </w:tcPr>
          <w:p w14:paraId="1058D96D" w14:textId="660322C5" w:rsidR="00CC5F86" w:rsidRDefault="00CC5F86" w:rsidP="00CC5F86">
            <w:pPr>
              <w:spacing w:line="276" w:lineRule="auto"/>
              <w:rPr>
                <w:rFonts w:ascii="Calibri" w:eastAsia="MS Mincho" w:hAnsi="Calibri" w:cs="Times New Roman"/>
                <w:sz w:val="20"/>
                <w:szCs w:val="20"/>
              </w:rPr>
            </w:pPr>
            <w:r>
              <w:rPr>
                <w:rFonts w:ascii="Calibri" w:eastAsia="MS Mincho" w:hAnsi="Calibri" w:cs="Times New Roman"/>
                <w:sz w:val="20"/>
                <w:szCs w:val="20"/>
              </w:rPr>
              <w:t>Q3 – Q4 2022</w:t>
            </w:r>
          </w:p>
        </w:tc>
        <w:tc>
          <w:tcPr>
            <w:tcW w:w="445" w:type="pct"/>
          </w:tcPr>
          <w:p w14:paraId="3B99E963" w14:textId="2159D6DB" w:rsidR="00CC5F86" w:rsidRPr="58CE1982" w:rsidRDefault="00CC5F86" w:rsidP="00CC5F86">
            <w:pPr>
              <w:spacing w:line="276" w:lineRule="auto"/>
              <w:rPr>
                <w:rFonts w:ascii="Calibri" w:eastAsia="MS Mincho" w:hAnsi="Calibri" w:cs="Times New Roman"/>
                <w:sz w:val="20"/>
                <w:szCs w:val="20"/>
              </w:rPr>
            </w:pPr>
            <w:r>
              <w:rPr>
                <w:rFonts w:ascii="Calibri" w:eastAsia="MS Mincho" w:hAnsi="Calibri" w:cs="Times New Roman"/>
                <w:sz w:val="20"/>
                <w:szCs w:val="20"/>
              </w:rPr>
              <w:t>N/A</w:t>
            </w:r>
          </w:p>
        </w:tc>
        <w:tc>
          <w:tcPr>
            <w:tcW w:w="412" w:type="pct"/>
          </w:tcPr>
          <w:p w14:paraId="0E9449A2" w14:textId="77777777" w:rsidR="00CC5F86" w:rsidRPr="002A26DC" w:rsidRDefault="00CC5F86" w:rsidP="00CC5F86">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USD </w:t>
            </w:r>
            <w:r w:rsidRPr="3E2347C9">
              <w:rPr>
                <w:rFonts w:ascii="Calibri" w:eastAsia="MS Mincho" w:hAnsi="Calibri" w:cs="Times New Roman"/>
                <w:sz w:val="20"/>
                <w:szCs w:val="20"/>
              </w:rPr>
              <w:t>20,000</w:t>
            </w:r>
          </w:p>
          <w:p w14:paraId="1A9B5D0C" w14:textId="69D9768F" w:rsidR="00CC5F86" w:rsidRDefault="00CC5F86" w:rsidP="00CC5F86">
            <w:pPr>
              <w:spacing w:line="276" w:lineRule="auto"/>
              <w:rPr>
                <w:rFonts w:ascii="Calibri" w:eastAsia="MS Mincho" w:hAnsi="Calibri" w:cs="Times New Roman"/>
                <w:sz w:val="20"/>
                <w:szCs w:val="20"/>
              </w:rPr>
            </w:pPr>
            <w:r>
              <w:rPr>
                <w:rFonts w:ascii="Calibri" w:eastAsia="MS Mincho" w:hAnsi="Calibri" w:cs="Times New Roman"/>
                <w:sz w:val="20"/>
                <w:szCs w:val="20"/>
              </w:rPr>
              <w:t>(Core)</w:t>
            </w:r>
          </w:p>
        </w:tc>
        <w:tc>
          <w:tcPr>
            <w:tcW w:w="495" w:type="pct"/>
          </w:tcPr>
          <w:p w14:paraId="554D6648" w14:textId="56A63A51" w:rsidR="00CC5F86" w:rsidRDefault="00CC5F86" w:rsidP="00CC5F86">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Ongoing </w:t>
            </w:r>
          </w:p>
        </w:tc>
        <w:tc>
          <w:tcPr>
            <w:tcW w:w="476" w:type="pct"/>
          </w:tcPr>
          <w:p w14:paraId="1559B898" w14:textId="4218249F" w:rsidR="00CC5F86" w:rsidRPr="002A26DC" w:rsidRDefault="00CC5F86" w:rsidP="00CC5F86">
            <w:pPr>
              <w:spacing w:line="276" w:lineRule="auto"/>
              <w:ind w:right="162"/>
              <w:rPr>
                <w:rFonts w:ascii="Calibri" w:eastAsia="MS Mincho" w:hAnsi="Calibri" w:cs="Times New Roman"/>
                <w:iCs/>
                <w:sz w:val="20"/>
                <w:szCs w:val="20"/>
              </w:rPr>
            </w:pPr>
            <w:r>
              <w:rPr>
                <w:rFonts w:ascii="Calibri" w:eastAsia="MS Mincho" w:hAnsi="Calibri" w:cs="Times New Roman"/>
                <w:iCs/>
                <w:sz w:val="20"/>
                <w:szCs w:val="20"/>
              </w:rPr>
              <w:t xml:space="preserve">Draft report submitted to BCO </w:t>
            </w:r>
          </w:p>
        </w:tc>
      </w:tr>
      <w:tr w:rsidR="00442D8A" w:rsidRPr="00E754A1" w14:paraId="13897AED" w14:textId="7C5F0F99" w:rsidTr="004B5542">
        <w:trPr>
          <w:jc w:val="center"/>
        </w:trPr>
        <w:tc>
          <w:tcPr>
            <w:tcW w:w="5000" w:type="pct"/>
            <w:gridSpan w:val="12"/>
            <w:shd w:val="clear" w:color="auto" w:fill="E7E6E6"/>
          </w:tcPr>
          <w:p w14:paraId="65E65970" w14:textId="258CD672" w:rsidR="00442D8A" w:rsidRPr="000F716D" w:rsidRDefault="00442D8A" w:rsidP="00442D8A">
            <w:pPr>
              <w:spacing w:line="276" w:lineRule="auto"/>
              <w:ind w:right="162"/>
              <w:rPr>
                <w:rFonts w:ascii="Calibri" w:eastAsia="MS Mincho" w:hAnsi="Calibri" w:cs="Times New Roman"/>
                <w:b/>
                <w:bCs/>
              </w:rPr>
            </w:pPr>
            <w:r w:rsidRPr="000F716D">
              <w:rPr>
                <w:rFonts w:ascii="Calibri" w:eastAsia="MS Mincho" w:hAnsi="Calibri" w:cs="Times New Roman"/>
                <w:b/>
                <w:bCs/>
              </w:rPr>
              <w:t>Evaluations in which the office participates</w:t>
            </w:r>
          </w:p>
        </w:tc>
      </w:tr>
      <w:tr w:rsidR="00FA2B58" w:rsidRPr="002A26DC" w14:paraId="4E503362" w14:textId="77777777" w:rsidTr="00B6286D">
        <w:trPr>
          <w:jc w:val="center"/>
        </w:trPr>
        <w:tc>
          <w:tcPr>
            <w:tcW w:w="511" w:type="pct"/>
          </w:tcPr>
          <w:p w14:paraId="714D9609" w14:textId="783437EA" w:rsidR="00FA2B58" w:rsidRPr="0080B341"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Programme Evaluation of National Resilience Programme </w:t>
            </w:r>
          </w:p>
        </w:tc>
        <w:tc>
          <w:tcPr>
            <w:tcW w:w="410" w:type="pct"/>
          </w:tcPr>
          <w:p w14:paraId="4881DB25" w14:textId="06520B51" w:rsidR="00FA2B58" w:rsidRPr="40FC3B82"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Y</w:t>
            </w:r>
          </w:p>
        </w:tc>
        <w:tc>
          <w:tcPr>
            <w:tcW w:w="382" w:type="pct"/>
          </w:tcPr>
          <w:p w14:paraId="38C0E84B" w14:textId="1488C6EB" w:rsidR="00FA2B58" w:rsidRPr="0088638F"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N/A</w:t>
            </w:r>
          </w:p>
        </w:tc>
        <w:tc>
          <w:tcPr>
            <w:tcW w:w="340" w:type="pct"/>
          </w:tcPr>
          <w:p w14:paraId="5B9C5485" w14:textId="5E43EA74" w:rsidR="00FA2B58" w:rsidRPr="008532A7" w:rsidRDefault="00FA2B58" w:rsidP="00FA2B58">
            <w:pPr>
              <w:spacing w:line="276" w:lineRule="auto"/>
              <w:rPr>
                <w:rFonts w:ascii="Calibri" w:eastAsia="MS Mincho" w:hAnsi="Calibri" w:cs="Times New Roman"/>
                <w:iCs/>
                <w:sz w:val="19"/>
                <w:szCs w:val="19"/>
              </w:rPr>
            </w:pPr>
            <w:r>
              <w:rPr>
                <w:rFonts w:ascii="Calibri" w:eastAsia="MS Mincho" w:hAnsi="Calibri" w:cs="Times New Roman"/>
                <w:iCs/>
                <w:sz w:val="19"/>
                <w:szCs w:val="19"/>
              </w:rPr>
              <w:t xml:space="preserve">N/A </w:t>
            </w:r>
          </w:p>
        </w:tc>
        <w:tc>
          <w:tcPr>
            <w:tcW w:w="446" w:type="pct"/>
          </w:tcPr>
          <w:p w14:paraId="176352E7" w14:textId="6E86501C"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UNDP </w:t>
            </w:r>
          </w:p>
        </w:tc>
        <w:tc>
          <w:tcPr>
            <w:tcW w:w="411" w:type="pct"/>
          </w:tcPr>
          <w:p w14:paraId="58702090" w14:textId="31BC388F" w:rsidR="00FA2B58" w:rsidRPr="40FC3B82"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Bangladesh </w:t>
            </w:r>
          </w:p>
        </w:tc>
        <w:tc>
          <w:tcPr>
            <w:tcW w:w="352" w:type="pct"/>
          </w:tcPr>
          <w:p w14:paraId="609E1A70" w14:textId="1CD29F7E" w:rsidR="00FA2B58" w:rsidRPr="40FC3B82"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Y, UNDP </w:t>
            </w:r>
          </w:p>
        </w:tc>
        <w:tc>
          <w:tcPr>
            <w:tcW w:w="319" w:type="pct"/>
          </w:tcPr>
          <w:p w14:paraId="2C692AA2" w14:textId="573D5A92"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Q4 2021- Q1 2022</w:t>
            </w:r>
          </w:p>
        </w:tc>
        <w:tc>
          <w:tcPr>
            <w:tcW w:w="445" w:type="pct"/>
          </w:tcPr>
          <w:p w14:paraId="59954A90" w14:textId="67C87CE9" w:rsidR="00FA2B58" w:rsidRPr="40FC3B82"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N/A</w:t>
            </w:r>
          </w:p>
        </w:tc>
        <w:tc>
          <w:tcPr>
            <w:tcW w:w="412" w:type="pct"/>
          </w:tcPr>
          <w:p w14:paraId="4F5A5B9D" w14:textId="116CE9BD"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N/A </w:t>
            </w:r>
          </w:p>
        </w:tc>
        <w:tc>
          <w:tcPr>
            <w:tcW w:w="495" w:type="pct"/>
          </w:tcPr>
          <w:p w14:paraId="5879860D" w14:textId="1A4FAB23" w:rsidR="00FA2B58" w:rsidRPr="002F277D"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Completed </w:t>
            </w:r>
          </w:p>
        </w:tc>
        <w:tc>
          <w:tcPr>
            <w:tcW w:w="476" w:type="pct"/>
          </w:tcPr>
          <w:p w14:paraId="49188FC4" w14:textId="77777777" w:rsidR="00FA2B58" w:rsidRPr="12E5C4D5" w:rsidRDefault="00FA2B58" w:rsidP="00FA2B58">
            <w:pPr>
              <w:spacing w:line="276" w:lineRule="auto"/>
              <w:ind w:right="162"/>
              <w:rPr>
                <w:rFonts w:ascii="Calibri" w:eastAsia="MS Mincho" w:hAnsi="Calibri" w:cs="Times New Roman"/>
                <w:sz w:val="19"/>
                <w:szCs w:val="19"/>
                <w:highlight w:val="yellow"/>
              </w:rPr>
            </w:pPr>
          </w:p>
        </w:tc>
      </w:tr>
      <w:tr w:rsidR="00FA2B58" w:rsidRPr="002A26DC" w14:paraId="17BFF9C0" w14:textId="6C593384" w:rsidTr="00B6286D">
        <w:trPr>
          <w:jc w:val="center"/>
        </w:trPr>
        <w:tc>
          <w:tcPr>
            <w:tcW w:w="511" w:type="pct"/>
          </w:tcPr>
          <w:p w14:paraId="0929D317" w14:textId="30329C5F" w:rsidR="00FA2B58" w:rsidRPr="002A26DC" w:rsidRDefault="00FA2B58" w:rsidP="00FA2B58">
            <w:pPr>
              <w:spacing w:line="276" w:lineRule="auto"/>
              <w:rPr>
                <w:rFonts w:ascii="Calibri" w:eastAsia="MS Mincho" w:hAnsi="Calibri" w:cs="Times New Roman"/>
                <w:sz w:val="19"/>
                <w:szCs w:val="19"/>
              </w:rPr>
            </w:pPr>
            <w:r w:rsidRPr="0080B341">
              <w:rPr>
                <w:rFonts w:ascii="Calibri" w:eastAsia="MS Mincho" w:hAnsi="Calibri" w:cs="Times New Roman"/>
                <w:sz w:val="20"/>
                <w:szCs w:val="20"/>
              </w:rPr>
              <w:t xml:space="preserve">Final evaluation of project “Joint Programme on Enhancing social protection for female tea </w:t>
            </w:r>
            <w:r w:rsidRPr="0080B341">
              <w:rPr>
                <w:rFonts w:ascii="Calibri" w:eastAsia="MS Mincho" w:hAnsi="Calibri" w:cs="Times New Roman"/>
                <w:sz w:val="20"/>
                <w:szCs w:val="20"/>
              </w:rPr>
              <w:lastRenderedPageBreak/>
              <w:t>garden workers and their families in Sylhet Division</w:t>
            </w:r>
            <w:r>
              <w:rPr>
                <w:rFonts w:ascii="Calibri" w:eastAsia="MS Mincho" w:hAnsi="Calibri" w:cs="Times New Roman"/>
                <w:sz w:val="20"/>
                <w:szCs w:val="20"/>
              </w:rPr>
              <w:t>”</w:t>
            </w:r>
            <w:r w:rsidRPr="0080B341">
              <w:rPr>
                <w:rFonts w:ascii="Calibri" w:eastAsia="MS Mincho" w:hAnsi="Calibri" w:cs="Times New Roman"/>
                <w:sz w:val="20"/>
                <w:szCs w:val="20"/>
              </w:rPr>
              <w:t>.</w:t>
            </w:r>
          </w:p>
        </w:tc>
        <w:tc>
          <w:tcPr>
            <w:tcW w:w="410" w:type="pct"/>
          </w:tcPr>
          <w:p w14:paraId="2493C019" w14:textId="77777777" w:rsidR="00FA2B58" w:rsidRPr="002A26DC" w:rsidRDefault="00FA2B58" w:rsidP="00FA2B58">
            <w:pPr>
              <w:spacing w:line="276" w:lineRule="auto"/>
              <w:rPr>
                <w:rFonts w:ascii="Calibri" w:eastAsia="MS Mincho" w:hAnsi="Calibri" w:cs="Times New Roman"/>
                <w:iCs/>
                <w:sz w:val="19"/>
                <w:szCs w:val="19"/>
              </w:rPr>
            </w:pPr>
            <w:r w:rsidRPr="40FC3B82">
              <w:rPr>
                <w:rFonts w:ascii="Calibri" w:eastAsia="MS Mincho" w:hAnsi="Calibri" w:cs="Times New Roman"/>
                <w:sz w:val="20"/>
                <w:szCs w:val="20"/>
              </w:rPr>
              <w:lastRenderedPageBreak/>
              <w:t>Y</w:t>
            </w:r>
          </w:p>
        </w:tc>
        <w:tc>
          <w:tcPr>
            <w:tcW w:w="382" w:type="pct"/>
          </w:tcPr>
          <w:p w14:paraId="6EFB8BD8" w14:textId="6D84945E" w:rsidR="00FA2B58" w:rsidRPr="0088638F" w:rsidRDefault="00FA2B58" w:rsidP="00FA2B58">
            <w:pPr>
              <w:spacing w:line="276" w:lineRule="auto"/>
              <w:rPr>
                <w:rFonts w:ascii="Calibri" w:eastAsia="MS Mincho" w:hAnsi="Calibri" w:cs="Times New Roman"/>
                <w:iCs/>
                <w:sz w:val="19"/>
                <w:szCs w:val="19"/>
                <w:highlight w:val="magenta"/>
              </w:rPr>
            </w:pPr>
            <w:r w:rsidRPr="0088638F">
              <w:rPr>
                <w:rFonts w:ascii="Calibri" w:eastAsia="MS Mincho" w:hAnsi="Calibri" w:cs="Times New Roman"/>
                <w:sz w:val="20"/>
                <w:szCs w:val="20"/>
              </w:rPr>
              <w:t xml:space="preserve">CF </w:t>
            </w:r>
            <w:r w:rsidRPr="004B7746">
              <w:rPr>
                <w:rFonts w:ascii="Calibri" w:eastAsia="MS Mincho" w:hAnsi="Calibri" w:cs="Times New Roman"/>
                <w:sz w:val="20"/>
                <w:szCs w:val="20"/>
              </w:rPr>
              <w:t xml:space="preserve">SP1 </w:t>
            </w:r>
          </w:p>
        </w:tc>
        <w:tc>
          <w:tcPr>
            <w:tcW w:w="340" w:type="pct"/>
          </w:tcPr>
          <w:p w14:paraId="4330DF8B" w14:textId="123CC453" w:rsidR="00FA2B58" w:rsidRPr="0088638F" w:rsidRDefault="00FA2B58" w:rsidP="00FA2B58">
            <w:pPr>
              <w:spacing w:line="276" w:lineRule="auto"/>
              <w:rPr>
                <w:rFonts w:ascii="Calibri" w:eastAsia="MS Mincho" w:hAnsi="Calibri" w:cs="Times New Roman"/>
                <w:iCs/>
                <w:sz w:val="19"/>
                <w:szCs w:val="19"/>
                <w:highlight w:val="magenta"/>
              </w:rPr>
            </w:pPr>
            <w:r w:rsidRPr="008532A7">
              <w:rPr>
                <w:rFonts w:ascii="Calibri" w:eastAsia="MS Mincho" w:hAnsi="Calibri" w:cs="Times New Roman"/>
                <w:iCs/>
                <w:sz w:val="19"/>
                <w:szCs w:val="19"/>
              </w:rPr>
              <w:t>SN Ou</w:t>
            </w:r>
            <w:r w:rsidRPr="0088638F">
              <w:rPr>
                <w:rFonts w:ascii="Calibri" w:eastAsia="MS Mincho" w:hAnsi="Calibri" w:cs="Times New Roman"/>
                <w:iCs/>
                <w:sz w:val="19"/>
                <w:szCs w:val="19"/>
              </w:rPr>
              <w:t xml:space="preserve">tput </w:t>
            </w:r>
            <w:r w:rsidRPr="008532A7">
              <w:rPr>
                <w:rFonts w:ascii="Calibri" w:eastAsia="MS Mincho" w:hAnsi="Calibri" w:cs="Times New Roman"/>
                <w:iCs/>
                <w:sz w:val="19"/>
                <w:szCs w:val="19"/>
              </w:rPr>
              <w:t>1.1</w:t>
            </w:r>
            <w:r w:rsidRPr="0088638F">
              <w:rPr>
                <w:rFonts w:ascii="Calibri" w:eastAsia="MS Mincho" w:hAnsi="Calibri" w:cs="Times New Roman"/>
                <w:iCs/>
                <w:sz w:val="19"/>
                <w:szCs w:val="19"/>
              </w:rPr>
              <w:t>.1 and 1.1.2</w:t>
            </w:r>
          </w:p>
        </w:tc>
        <w:tc>
          <w:tcPr>
            <w:tcW w:w="446" w:type="pct"/>
          </w:tcPr>
          <w:p w14:paraId="44FCBDEC" w14:textId="23484532" w:rsidR="00FA2B58" w:rsidRPr="002A26DC" w:rsidRDefault="00FA2B58" w:rsidP="00FA2B58">
            <w:pPr>
              <w:spacing w:line="276" w:lineRule="auto"/>
              <w:rPr>
                <w:rFonts w:ascii="Calibri" w:eastAsia="MS Mincho" w:hAnsi="Calibri" w:cs="Times New Roman"/>
                <w:iCs/>
                <w:sz w:val="19"/>
                <w:szCs w:val="19"/>
              </w:rPr>
            </w:pPr>
            <w:r>
              <w:rPr>
                <w:rFonts w:ascii="Calibri" w:eastAsia="MS Mincho" w:hAnsi="Calibri" w:cs="Times New Roman"/>
                <w:sz w:val="20"/>
                <w:szCs w:val="20"/>
              </w:rPr>
              <w:t xml:space="preserve">BCO, </w:t>
            </w:r>
            <w:r w:rsidRPr="40FC3B82">
              <w:rPr>
                <w:rFonts w:ascii="Calibri" w:eastAsia="MS Mincho" w:hAnsi="Calibri" w:cs="Times New Roman"/>
                <w:sz w:val="20"/>
                <w:szCs w:val="20"/>
              </w:rPr>
              <w:t>Tapati Saha, Programme Analyst, WEE</w:t>
            </w:r>
          </w:p>
        </w:tc>
        <w:tc>
          <w:tcPr>
            <w:tcW w:w="411" w:type="pct"/>
          </w:tcPr>
          <w:p w14:paraId="2F0EEC30" w14:textId="77777777" w:rsidR="00FA2B58" w:rsidRPr="002A26DC" w:rsidRDefault="00FA2B58" w:rsidP="00FA2B58">
            <w:pPr>
              <w:spacing w:line="276" w:lineRule="auto"/>
              <w:rPr>
                <w:rFonts w:ascii="Calibri" w:eastAsia="MS Mincho" w:hAnsi="Calibri" w:cs="Times New Roman"/>
                <w:iCs/>
                <w:sz w:val="19"/>
                <w:szCs w:val="19"/>
              </w:rPr>
            </w:pPr>
            <w:r w:rsidRPr="40FC3B82">
              <w:rPr>
                <w:rFonts w:ascii="Calibri" w:eastAsia="MS Mincho" w:hAnsi="Calibri" w:cs="Times New Roman"/>
                <w:sz w:val="20"/>
                <w:szCs w:val="20"/>
              </w:rPr>
              <w:t>Bangladesh</w:t>
            </w:r>
          </w:p>
        </w:tc>
        <w:tc>
          <w:tcPr>
            <w:tcW w:w="352" w:type="pct"/>
          </w:tcPr>
          <w:p w14:paraId="6A87C507" w14:textId="77777777" w:rsidR="00FA2B58" w:rsidRPr="002A26DC" w:rsidRDefault="00FA2B58" w:rsidP="00FA2B58">
            <w:pPr>
              <w:spacing w:line="276" w:lineRule="auto"/>
              <w:rPr>
                <w:rFonts w:ascii="Calibri" w:eastAsia="MS Mincho" w:hAnsi="Calibri" w:cs="Times New Roman"/>
                <w:iCs/>
                <w:sz w:val="19"/>
                <w:szCs w:val="19"/>
              </w:rPr>
            </w:pPr>
            <w:r w:rsidRPr="40FC3B82">
              <w:rPr>
                <w:rFonts w:ascii="Calibri" w:eastAsia="MS Mincho" w:hAnsi="Calibri" w:cs="Times New Roman"/>
                <w:sz w:val="20"/>
                <w:szCs w:val="20"/>
              </w:rPr>
              <w:t>ILO, UNICEF, UNFPA</w:t>
            </w:r>
          </w:p>
        </w:tc>
        <w:tc>
          <w:tcPr>
            <w:tcW w:w="319" w:type="pct"/>
          </w:tcPr>
          <w:p w14:paraId="759E8457" w14:textId="7226EC9E" w:rsidR="00FA2B58" w:rsidRPr="002A26DC" w:rsidRDefault="00FA2B58" w:rsidP="00FA2B58">
            <w:pPr>
              <w:spacing w:line="276" w:lineRule="auto"/>
              <w:rPr>
                <w:rFonts w:ascii="Calibri" w:eastAsia="MS Mincho" w:hAnsi="Calibri" w:cs="Times New Roman"/>
                <w:iCs/>
                <w:sz w:val="19"/>
                <w:szCs w:val="19"/>
              </w:rPr>
            </w:pPr>
            <w:r>
              <w:rPr>
                <w:rFonts w:ascii="Calibri" w:eastAsia="MS Mincho" w:hAnsi="Calibri" w:cs="Times New Roman"/>
                <w:sz w:val="20"/>
                <w:szCs w:val="20"/>
              </w:rPr>
              <w:t xml:space="preserve">Q1- Q3 2022 </w:t>
            </w:r>
          </w:p>
        </w:tc>
        <w:tc>
          <w:tcPr>
            <w:tcW w:w="445" w:type="pct"/>
          </w:tcPr>
          <w:p w14:paraId="5D4805E6" w14:textId="77777777" w:rsidR="00FA2B58" w:rsidRPr="002A26DC" w:rsidRDefault="00FA2B58" w:rsidP="00FA2B58">
            <w:pPr>
              <w:spacing w:line="276" w:lineRule="auto"/>
              <w:rPr>
                <w:rFonts w:ascii="Calibri" w:eastAsia="MS Mincho" w:hAnsi="Calibri" w:cs="Times New Roman"/>
                <w:iCs/>
                <w:sz w:val="19"/>
                <w:szCs w:val="19"/>
              </w:rPr>
            </w:pPr>
            <w:r w:rsidRPr="40FC3B82">
              <w:rPr>
                <w:rFonts w:ascii="Calibri" w:eastAsia="MS Mincho" w:hAnsi="Calibri" w:cs="Times New Roman"/>
                <w:sz w:val="20"/>
                <w:szCs w:val="20"/>
              </w:rPr>
              <w:t>SDGF-MPTF</w:t>
            </w:r>
          </w:p>
        </w:tc>
        <w:tc>
          <w:tcPr>
            <w:tcW w:w="412" w:type="pct"/>
          </w:tcPr>
          <w:p w14:paraId="2F1731FB" w14:textId="21F91896" w:rsidR="00FA2B58" w:rsidRPr="002A26DC" w:rsidRDefault="00FA2B58" w:rsidP="00FA2B58">
            <w:pPr>
              <w:spacing w:line="276" w:lineRule="auto"/>
              <w:rPr>
                <w:rFonts w:ascii="Calibri" w:eastAsia="MS Mincho" w:hAnsi="Calibri" w:cs="Times New Roman"/>
                <w:sz w:val="19"/>
                <w:szCs w:val="19"/>
              </w:rPr>
            </w:pPr>
            <w:r>
              <w:rPr>
                <w:rFonts w:ascii="Calibri" w:eastAsia="MS Mincho" w:hAnsi="Calibri" w:cs="Times New Roman"/>
                <w:sz w:val="20"/>
                <w:szCs w:val="20"/>
              </w:rPr>
              <w:t xml:space="preserve">USD </w:t>
            </w:r>
            <w:r w:rsidRPr="2BA1B4BE">
              <w:rPr>
                <w:rFonts w:ascii="Calibri" w:eastAsia="MS Mincho" w:hAnsi="Calibri" w:cs="Times New Roman"/>
                <w:sz w:val="20"/>
                <w:szCs w:val="20"/>
              </w:rPr>
              <w:t>20,000 (Non-core)</w:t>
            </w:r>
          </w:p>
        </w:tc>
        <w:tc>
          <w:tcPr>
            <w:tcW w:w="495" w:type="pct"/>
          </w:tcPr>
          <w:p w14:paraId="27E53377" w14:textId="40446677" w:rsidR="00FA2B58" w:rsidRPr="002F277D" w:rsidRDefault="00FA2B58" w:rsidP="00FA2B58">
            <w:pPr>
              <w:spacing w:line="276" w:lineRule="auto"/>
              <w:rPr>
                <w:rFonts w:ascii="Calibri" w:eastAsia="MS Mincho" w:hAnsi="Calibri" w:cs="Times New Roman"/>
                <w:sz w:val="20"/>
                <w:szCs w:val="20"/>
              </w:rPr>
            </w:pPr>
            <w:r w:rsidRPr="002F277D">
              <w:rPr>
                <w:rFonts w:ascii="Calibri" w:eastAsia="MS Mincho" w:hAnsi="Calibri" w:cs="Times New Roman"/>
                <w:sz w:val="20"/>
                <w:szCs w:val="20"/>
              </w:rPr>
              <w:t>Completed</w:t>
            </w:r>
          </w:p>
        </w:tc>
        <w:tc>
          <w:tcPr>
            <w:tcW w:w="476" w:type="pct"/>
          </w:tcPr>
          <w:p w14:paraId="351A40C5" w14:textId="1B1BB38E" w:rsidR="00FA2B58" w:rsidRPr="12E5C4D5" w:rsidRDefault="00FA2B58" w:rsidP="00FA2B58">
            <w:pPr>
              <w:spacing w:line="276" w:lineRule="auto"/>
              <w:ind w:right="162"/>
              <w:rPr>
                <w:rFonts w:ascii="Calibri" w:eastAsia="MS Mincho" w:hAnsi="Calibri" w:cs="Times New Roman"/>
                <w:sz w:val="19"/>
                <w:szCs w:val="19"/>
                <w:highlight w:val="yellow"/>
              </w:rPr>
            </w:pPr>
          </w:p>
        </w:tc>
      </w:tr>
      <w:tr w:rsidR="00FA2B58" w:rsidRPr="002A26DC" w14:paraId="103C3BC1" w14:textId="77777777" w:rsidTr="00B6286D">
        <w:trPr>
          <w:jc w:val="center"/>
        </w:trPr>
        <w:tc>
          <w:tcPr>
            <w:tcW w:w="511" w:type="pct"/>
          </w:tcPr>
          <w:p w14:paraId="56540A73" w14:textId="4D1B411C" w:rsidR="00FA2B58" w:rsidRPr="0080B341"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Evaluation of crisis response in Asia-Pacific (Annex 13 – Case Study on Cox’s Bazar)</w:t>
            </w:r>
          </w:p>
        </w:tc>
        <w:tc>
          <w:tcPr>
            <w:tcW w:w="410" w:type="pct"/>
          </w:tcPr>
          <w:p w14:paraId="7121AEC6" w14:textId="29E75E0A" w:rsidR="00FA2B58" w:rsidRPr="40FC3B82"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N</w:t>
            </w:r>
          </w:p>
        </w:tc>
        <w:tc>
          <w:tcPr>
            <w:tcW w:w="382" w:type="pct"/>
          </w:tcPr>
          <w:p w14:paraId="343AC955" w14:textId="741D3878" w:rsidR="00FA2B58" w:rsidRPr="002C76C9"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N/A</w:t>
            </w:r>
          </w:p>
        </w:tc>
        <w:tc>
          <w:tcPr>
            <w:tcW w:w="340" w:type="pct"/>
          </w:tcPr>
          <w:p w14:paraId="4E4A8ED4" w14:textId="00C5E05E" w:rsidR="00FA2B58" w:rsidRPr="008532A7" w:rsidRDefault="00FA2B58" w:rsidP="00FA2B58">
            <w:pPr>
              <w:spacing w:line="276" w:lineRule="auto"/>
              <w:rPr>
                <w:rFonts w:ascii="Calibri" w:eastAsia="MS Mincho" w:hAnsi="Calibri" w:cs="Times New Roman"/>
                <w:iCs/>
                <w:sz w:val="19"/>
                <w:szCs w:val="19"/>
              </w:rPr>
            </w:pPr>
            <w:r>
              <w:rPr>
                <w:rFonts w:ascii="Calibri" w:eastAsia="MS Mincho" w:hAnsi="Calibri" w:cs="Times New Roman"/>
                <w:iCs/>
                <w:sz w:val="19"/>
                <w:szCs w:val="19"/>
              </w:rPr>
              <w:t>SN Outcome 1.5</w:t>
            </w:r>
          </w:p>
        </w:tc>
        <w:tc>
          <w:tcPr>
            <w:tcW w:w="446" w:type="pct"/>
          </w:tcPr>
          <w:p w14:paraId="1D5649C3" w14:textId="088DDD4F"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RO</w:t>
            </w:r>
          </w:p>
        </w:tc>
        <w:tc>
          <w:tcPr>
            <w:tcW w:w="411" w:type="pct"/>
          </w:tcPr>
          <w:p w14:paraId="12588327" w14:textId="230A6F4F" w:rsidR="00FA2B58" w:rsidRPr="40FC3B82"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Regional, with a case study on Bangladesh</w:t>
            </w:r>
          </w:p>
        </w:tc>
        <w:tc>
          <w:tcPr>
            <w:tcW w:w="352" w:type="pct"/>
          </w:tcPr>
          <w:p w14:paraId="68AC2351" w14:textId="123B41D1" w:rsidR="00FA2B58" w:rsidRPr="40FC3B82"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Y, UN Women COs </w:t>
            </w:r>
          </w:p>
        </w:tc>
        <w:tc>
          <w:tcPr>
            <w:tcW w:w="319" w:type="pct"/>
          </w:tcPr>
          <w:p w14:paraId="2ED3C473" w14:textId="39E04446" w:rsidR="00FA2B58" w:rsidRPr="40FC3B82" w:rsidRDefault="000018C1" w:rsidP="00FA2B58">
            <w:pPr>
              <w:spacing w:line="276" w:lineRule="auto"/>
              <w:rPr>
                <w:rFonts w:ascii="Calibri" w:eastAsia="MS Mincho" w:hAnsi="Calibri" w:cs="Times New Roman"/>
                <w:sz w:val="20"/>
                <w:szCs w:val="20"/>
              </w:rPr>
            </w:pPr>
            <w:r>
              <w:rPr>
                <w:rFonts w:ascii="Calibri" w:eastAsia="MS Mincho" w:hAnsi="Calibri" w:cs="Times New Roman"/>
                <w:sz w:val="20"/>
                <w:szCs w:val="20"/>
              </w:rPr>
              <w:t xml:space="preserve">Q3 </w:t>
            </w:r>
            <w:r w:rsidR="0037263E">
              <w:rPr>
                <w:rFonts w:ascii="Calibri" w:eastAsia="MS Mincho" w:hAnsi="Calibri" w:cs="Times New Roman"/>
                <w:sz w:val="20"/>
                <w:szCs w:val="20"/>
              </w:rPr>
              <w:t>2021 – Q2 2022</w:t>
            </w:r>
          </w:p>
        </w:tc>
        <w:tc>
          <w:tcPr>
            <w:tcW w:w="445" w:type="pct"/>
          </w:tcPr>
          <w:p w14:paraId="0D244A72" w14:textId="13B905BA" w:rsidR="00FA2B58" w:rsidRPr="40FC3B82"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N/A</w:t>
            </w:r>
          </w:p>
        </w:tc>
        <w:tc>
          <w:tcPr>
            <w:tcW w:w="412" w:type="pct"/>
          </w:tcPr>
          <w:p w14:paraId="4448A2A6" w14:textId="5245A77B" w:rsidR="00FA2B58" w:rsidRPr="2BA1B4BE" w:rsidRDefault="00FA2B58" w:rsidP="00FA2B58">
            <w:pPr>
              <w:spacing w:line="276" w:lineRule="auto"/>
              <w:rPr>
                <w:rFonts w:ascii="Calibri" w:eastAsia="MS Mincho" w:hAnsi="Calibri" w:cs="Times New Roman"/>
                <w:sz w:val="20"/>
                <w:szCs w:val="20"/>
              </w:rPr>
            </w:pPr>
            <w:r>
              <w:rPr>
                <w:rFonts w:ascii="Calibri" w:eastAsia="MS Mincho" w:hAnsi="Calibri" w:cs="Times New Roman"/>
                <w:sz w:val="20"/>
                <w:szCs w:val="20"/>
              </w:rPr>
              <w:t>N/A</w:t>
            </w:r>
          </w:p>
        </w:tc>
        <w:tc>
          <w:tcPr>
            <w:tcW w:w="495" w:type="pct"/>
          </w:tcPr>
          <w:p w14:paraId="31948CBA" w14:textId="1E4D990F" w:rsidR="00FA2B58" w:rsidRPr="002F277D" w:rsidDel="001717EA" w:rsidRDefault="00FA2B58" w:rsidP="00FA2B58">
            <w:pPr>
              <w:spacing w:line="276" w:lineRule="auto"/>
              <w:rPr>
                <w:rFonts w:ascii="Calibri" w:eastAsia="MS Mincho" w:hAnsi="Calibri" w:cs="Times New Roman"/>
                <w:sz w:val="20"/>
                <w:szCs w:val="20"/>
              </w:rPr>
            </w:pPr>
            <w:r w:rsidRPr="002F277D">
              <w:rPr>
                <w:rFonts w:ascii="Calibri" w:eastAsia="MS Mincho" w:hAnsi="Calibri" w:cs="Times New Roman"/>
                <w:sz w:val="20"/>
                <w:szCs w:val="20"/>
              </w:rPr>
              <w:t>Completed</w:t>
            </w:r>
          </w:p>
        </w:tc>
        <w:tc>
          <w:tcPr>
            <w:tcW w:w="476" w:type="pct"/>
          </w:tcPr>
          <w:p w14:paraId="2AE78DEB" w14:textId="2C1AF9A0" w:rsidR="00FA2B58" w:rsidDel="001717EA" w:rsidRDefault="00FA2B58" w:rsidP="00FA2B58">
            <w:pPr>
              <w:spacing w:line="276" w:lineRule="auto"/>
              <w:ind w:right="162"/>
              <w:rPr>
                <w:rFonts w:ascii="Calibri" w:eastAsia="MS Mincho" w:hAnsi="Calibri" w:cs="Times New Roman"/>
                <w:sz w:val="19"/>
                <w:szCs w:val="19"/>
                <w:highlight w:val="yellow"/>
              </w:rPr>
            </w:pPr>
          </w:p>
        </w:tc>
      </w:tr>
      <w:tr w:rsidR="00FA2B58" w:rsidRPr="002A26DC" w14:paraId="4DB875F8" w14:textId="77777777" w:rsidTr="00B6286D">
        <w:trPr>
          <w:jc w:val="center"/>
        </w:trPr>
        <w:tc>
          <w:tcPr>
            <w:tcW w:w="511" w:type="pct"/>
          </w:tcPr>
          <w:p w14:paraId="56707D7E" w14:textId="1A6DBB53" w:rsidR="00FA2B58" w:rsidRDefault="00FA2B58" w:rsidP="00FA2B58">
            <w:pPr>
              <w:spacing w:line="276" w:lineRule="auto"/>
              <w:rPr>
                <w:rFonts w:ascii="Calibri" w:eastAsia="MS Mincho" w:hAnsi="Calibri" w:cs="Times New Roman"/>
                <w:sz w:val="20"/>
                <w:szCs w:val="20"/>
              </w:rPr>
            </w:pPr>
            <w:r w:rsidRPr="00D31EDC">
              <w:rPr>
                <w:rFonts w:ascii="Calibri" w:eastAsia="MS Mincho" w:hAnsi="Calibri" w:cs="Times New Roman"/>
                <w:iCs/>
                <w:sz w:val="19"/>
                <w:szCs w:val="19"/>
              </w:rPr>
              <w:t>UNSDCF 2022-2026 Evaluation</w:t>
            </w:r>
          </w:p>
        </w:tc>
        <w:tc>
          <w:tcPr>
            <w:tcW w:w="410" w:type="pct"/>
          </w:tcPr>
          <w:p w14:paraId="348B2104" w14:textId="7EB82056"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iCs/>
                <w:sz w:val="19"/>
                <w:szCs w:val="19"/>
              </w:rPr>
              <w:t>Y</w:t>
            </w:r>
          </w:p>
        </w:tc>
        <w:tc>
          <w:tcPr>
            <w:tcW w:w="382" w:type="pct"/>
          </w:tcPr>
          <w:p w14:paraId="587E72EA" w14:textId="78BD847E"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iCs/>
                <w:sz w:val="19"/>
                <w:szCs w:val="19"/>
              </w:rPr>
              <w:t>All UNSDCF Outcomes</w:t>
            </w:r>
          </w:p>
        </w:tc>
        <w:tc>
          <w:tcPr>
            <w:tcW w:w="340" w:type="pct"/>
          </w:tcPr>
          <w:p w14:paraId="060B5A65" w14:textId="1990BC5A" w:rsidR="00FA2B58" w:rsidRDefault="00FA2B58" w:rsidP="00FA2B58">
            <w:pPr>
              <w:spacing w:line="276" w:lineRule="auto"/>
              <w:rPr>
                <w:rFonts w:ascii="Calibri" w:eastAsia="MS Mincho" w:hAnsi="Calibri" w:cs="Times New Roman"/>
                <w:iCs/>
                <w:sz w:val="19"/>
                <w:szCs w:val="19"/>
              </w:rPr>
            </w:pPr>
            <w:r>
              <w:rPr>
                <w:rFonts w:ascii="Calibri" w:eastAsia="MS Mincho" w:hAnsi="Calibri" w:cs="Times New Roman"/>
                <w:iCs/>
                <w:sz w:val="19"/>
                <w:szCs w:val="19"/>
              </w:rPr>
              <w:t>All</w:t>
            </w:r>
          </w:p>
        </w:tc>
        <w:tc>
          <w:tcPr>
            <w:tcW w:w="446" w:type="pct"/>
          </w:tcPr>
          <w:p w14:paraId="7C9790EE" w14:textId="609695CB"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iCs/>
                <w:sz w:val="19"/>
                <w:szCs w:val="19"/>
              </w:rPr>
              <w:t>UNCT</w:t>
            </w:r>
          </w:p>
        </w:tc>
        <w:tc>
          <w:tcPr>
            <w:tcW w:w="411" w:type="pct"/>
          </w:tcPr>
          <w:p w14:paraId="5D9FFC29" w14:textId="0BFD896E"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iCs/>
                <w:sz w:val="19"/>
                <w:szCs w:val="19"/>
              </w:rPr>
              <w:t xml:space="preserve">Bangladesh </w:t>
            </w:r>
          </w:p>
        </w:tc>
        <w:tc>
          <w:tcPr>
            <w:tcW w:w="352" w:type="pct"/>
          </w:tcPr>
          <w:p w14:paraId="5D999AEB" w14:textId="188DFE08" w:rsidR="00FA2B58" w:rsidRDefault="00FA2B58" w:rsidP="00FA2B58">
            <w:pPr>
              <w:spacing w:line="276" w:lineRule="auto"/>
              <w:rPr>
                <w:rFonts w:ascii="Calibri" w:eastAsia="MS Mincho" w:hAnsi="Calibri" w:cs="Times New Roman"/>
                <w:sz w:val="20"/>
                <w:szCs w:val="20"/>
              </w:rPr>
            </w:pPr>
            <w:r>
              <w:rPr>
                <w:rFonts w:ascii="Calibri" w:eastAsia="MS Mincho" w:hAnsi="Calibri" w:cs="Times New Roman"/>
                <w:iCs/>
                <w:sz w:val="19"/>
                <w:szCs w:val="19"/>
              </w:rPr>
              <w:t>Y</w:t>
            </w:r>
          </w:p>
        </w:tc>
        <w:tc>
          <w:tcPr>
            <w:tcW w:w="319" w:type="pct"/>
          </w:tcPr>
          <w:p w14:paraId="68D90408" w14:textId="1A572DCF" w:rsidR="00FA2B58" w:rsidRDefault="00FA2B58" w:rsidP="00FA2B58">
            <w:pPr>
              <w:spacing w:line="276" w:lineRule="auto"/>
              <w:rPr>
                <w:rFonts w:ascii="Calibri" w:eastAsia="MS Mincho" w:hAnsi="Calibri" w:cs="Times New Roman"/>
                <w:sz w:val="20"/>
                <w:szCs w:val="20"/>
              </w:rPr>
            </w:pPr>
            <w:r w:rsidRPr="001F1D0E">
              <w:rPr>
                <w:rFonts w:ascii="Calibri" w:eastAsia="MS Mincho" w:hAnsi="Calibri" w:cs="Times New Roman"/>
                <w:iCs/>
                <w:sz w:val="19"/>
                <w:szCs w:val="19"/>
              </w:rPr>
              <w:t>TBD</w:t>
            </w:r>
          </w:p>
        </w:tc>
        <w:tc>
          <w:tcPr>
            <w:tcW w:w="445" w:type="pct"/>
          </w:tcPr>
          <w:p w14:paraId="687C9EDD" w14:textId="1D851AD2" w:rsidR="00FA2B58" w:rsidRDefault="00FA2B58" w:rsidP="00FA2B58">
            <w:pPr>
              <w:spacing w:line="276" w:lineRule="auto"/>
              <w:rPr>
                <w:rFonts w:ascii="Calibri" w:eastAsia="MS Mincho" w:hAnsi="Calibri" w:cs="Times New Roman"/>
                <w:sz w:val="20"/>
                <w:szCs w:val="20"/>
              </w:rPr>
            </w:pPr>
            <w:r w:rsidRPr="001F1D0E">
              <w:rPr>
                <w:rFonts w:ascii="Calibri" w:eastAsia="MS Mincho" w:hAnsi="Calibri" w:cs="Times New Roman"/>
                <w:iCs/>
                <w:sz w:val="19"/>
                <w:szCs w:val="19"/>
              </w:rPr>
              <w:t>TBD</w:t>
            </w:r>
          </w:p>
        </w:tc>
        <w:tc>
          <w:tcPr>
            <w:tcW w:w="412" w:type="pct"/>
          </w:tcPr>
          <w:p w14:paraId="16629BBF" w14:textId="77777777" w:rsidR="00FA2B58" w:rsidRPr="002A26DC" w:rsidRDefault="00FA2B58" w:rsidP="00FA2B58">
            <w:pPr>
              <w:spacing w:line="276" w:lineRule="auto"/>
              <w:rPr>
                <w:rFonts w:ascii="Calibri" w:eastAsia="MS Mincho" w:hAnsi="Calibri" w:cs="Times New Roman"/>
                <w:sz w:val="19"/>
                <w:szCs w:val="19"/>
              </w:rPr>
            </w:pPr>
            <w:r>
              <w:rPr>
                <w:rFonts w:ascii="Calibri" w:eastAsia="MS Mincho" w:hAnsi="Calibri" w:cs="Times New Roman"/>
                <w:sz w:val="19"/>
                <w:szCs w:val="19"/>
              </w:rPr>
              <w:t xml:space="preserve">USD </w:t>
            </w:r>
            <w:r w:rsidRPr="680D9CD4">
              <w:rPr>
                <w:rFonts w:ascii="Calibri" w:eastAsia="MS Mincho" w:hAnsi="Calibri" w:cs="Times New Roman"/>
                <w:sz w:val="19"/>
                <w:szCs w:val="19"/>
              </w:rPr>
              <w:t xml:space="preserve">0 </w:t>
            </w:r>
          </w:p>
          <w:p w14:paraId="0FE77D13" w14:textId="5FFD9D5D" w:rsidR="00FA2B58" w:rsidRDefault="00FA2B58" w:rsidP="00FA2B58">
            <w:pPr>
              <w:spacing w:line="276" w:lineRule="auto"/>
              <w:rPr>
                <w:rFonts w:ascii="Calibri" w:eastAsia="MS Mincho" w:hAnsi="Calibri" w:cs="Times New Roman"/>
                <w:sz w:val="20"/>
                <w:szCs w:val="20"/>
              </w:rPr>
            </w:pPr>
            <w:r w:rsidRPr="680D9CD4">
              <w:rPr>
                <w:rFonts w:ascii="Calibri" w:eastAsia="MS Mincho" w:hAnsi="Calibri" w:cs="Times New Roman"/>
                <w:sz w:val="19"/>
                <w:szCs w:val="19"/>
              </w:rPr>
              <w:t>(RCO to conduct)</w:t>
            </w:r>
          </w:p>
        </w:tc>
        <w:tc>
          <w:tcPr>
            <w:tcW w:w="495" w:type="pct"/>
          </w:tcPr>
          <w:p w14:paraId="3EB5EDE3" w14:textId="1F8AF4B8" w:rsidR="00FA2B58" w:rsidRPr="002F277D" w:rsidRDefault="00FA2B58" w:rsidP="00FA2B58">
            <w:pPr>
              <w:spacing w:line="276" w:lineRule="auto"/>
              <w:rPr>
                <w:rFonts w:ascii="Calibri" w:eastAsia="MS Mincho" w:hAnsi="Calibri" w:cs="Times New Roman"/>
                <w:sz w:val="20"/>
                <w:szCs w:val="20"/>
              </w:rPr>
            </w:pPr>
            <w:r>
              <w:rPr>
                <w:rFonts w:ascii="Calibri" w:eastAsia="MS Mincho" w:hAnsi="Calibri" w:cs="Times New Roman"/>
                <w:iCs/>
                <w:sz w:val="19"/>
                <w:szCs w:val="19"/>
              </w:rPr>
              <w:t>To be initiated</w:t>
            </w:r>
          </w:p>
        </w:tc>
        <w:tc>
          <w:tcPr>
            <w:tcW w:w="476" w:type="pct"/>
          </w:tcPr>
          <w:p w14:paraId="6473E8D7" w14:textId="77777777" w:rsidR="00FA2B58" w:rsidDel="001717EA" w:rsidRDefault="00FA2B58" w:rsidP="00FA2B58">
            <w:pPr>
              <w:spacing w:line="276" w:lineRule="auto"/>
              <w:ind w:right="162"/>
              <w:rPr>
                <w:rFonts w:ascii="Calibri" w:eastAsia="MS Mincho" w:hAnsi="Calibri" w:cs="Times New Roman"/>
                <w:sz w:val="19"/>
                <w:szCs w:val="19"/>
                <w:highlight w:val="yellow"/>
              </w:rPr>
            </w:pPr>
          </w:p>
        </w:tc>
      </w:tr>
    </w:tbl>
    <w:p w14:paraId="228480A8" w14:textId="0792F416" w:rsidR="006B310D" w:rsidRDefault="007A11BC">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6B310D" w:rsidSect="0051603D">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5B83" w14:textId="77777777" w:rsidR="00D14C89" w:rsidRDefault="00D14C89" w:rsidP="007A11BC">
      <w:pPr>
        <w:spacing w:after="0" w:line="240" w:lineRule="auto"/>
      </w:pPr>
      <w:r>
        <w:separator/>
      </w:r>
    </w:p>
  </w:endnote>
  <w:endnote w:type="continuationSeparator" w:id="0">
    <w:p w14:paraId="1B59F333" w14:textId="77777777" w:rsidR="00D14C89" w:rsidRDefault="00D14C89" w:rsidP="007A11BC">
      <w:pPr>
        <w:spacing w:after="0" w:line="240" w:lineRule="auto"/>
      </w:pPr>
      <w:r>
        <w:continuationSeparator/>
      </w:r>
    </w:p>
  </w:endnote>
  <w:endnote w:type="continuationNotice" w:id="1">
    <w:p w14:paraId="2892B7FD" w14:textId="77777777" w:rsidR="00D14C89" w:rsidRDefault="00D14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741145"/>
      <w:docPartObj>
        <w:docPartGallery w:val="Page Numbers (Bottom of Page)"/>
        <w:docPartUnique/>
      </w:docPartObj>
    </w:sdtPr>
    <w:sdtEndPr>
      <w:rPr>
        <w:noProof/>
      </w:rPr>
    </w:sdtEndPr>
    <w:sdtContent>
      <w:p w14:paraId="4183E7A2" w14:textId="691BD42D" w:rsidR="00F914C8" w:rsidRDefault="00F914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0E24B" w14:textId="77777777" w:rsidR="0051603D" w:rsidRDefault="0051603D" w:rsidP="00516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C7B2" w14:textId="77777777" w:rsidR="00D14C89" w:rsidRDefault="00D14C89" w:rsidP="007A11BC">
      <w:pPr>
        <w:spacing w:after="0" w:line="240" w:lineRule="auto"/>
      </w:pPr>
      <w:r>
        <w:separator/>
      </w:r>
    </w:p>
  </w:footnote>
  <w:footnote w:type="continuationSeparator" w:id="0">
    <w:p w14:paraId="6C12BD9B" w14:textId="77777777" w:rsidR="00D14C89" w:rsidRDefault="00D14C89" w:rsidP="007A11BC">
      <w:pPr>
        <w:spacing w:after="0" w:line="240" w:lineRule="auto"/>
      </w:pPr>
      <w:r>
        <w:continuationSeparator/>
      </w:r>
    </w:p>
  </w:footnote>
  <w:footnote w:type="continuationNotice" w:id="1">
    <w:p w14:paraId="06849F9F" w14:textId="77777777" w:rsidR="00D14C89" w:rsidRDefault="00D14C89">
      <w:pPr>
        <w:spacing w:after="0" w:line="240" w:lineRule="auto"/>
      </w:pPr>
    </w:p>
  </w:footnote>
  <w:footnote w:id="2">
    <w:p w14:paraId="6C5C943C" w14:textId="77777777" w:rsidR="007A11BC" w:rsidRPr="00C87681" w:rsidRDefault="007A11BC" w:rsidP="007A11BC">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3">
    <w:p w14:paraId="36AFAAB3" w14:textId="77777777" w:rsidR="002C5908" w:rsidRDefault="002C5908" w:rsidP="007A11BC">
      <w:pPr>
        <w:pStyle w:val="FootnoteText"/>
      </w:pPr>
      <w:r>
        <w:rPr>
          <w:rStyle w:val="FootnoteReference"/>
        </w:rPr>
        <w:footnoteRef/>
      </w:r>
      <w:r>
        <w:t xml:space="preserve"> </w:t>
      </w:r>
      <w:r w:rsidRPr="002A26DC">
        <w:rPr>
          <w:rFonts w:ascii="Calibri" w:hAnsi="Calibri" w:cs="Calibri"/>
          <w:sz w:val="18"/>
          <w:szCs w:val="18"/>
        </w:rPr>
        <w:t>Outcomes contributing to the SDGs as per the Strategic Plan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51603D" w14:paraId="2F7A0CF1" w14:textId="77777777" w:rsidTr="0051603D">
      <w:tc>
        <w:tcPr>
          <w:tcW w:w="4800" w:type="dxa"/>
        </w:tcPr>
        <w:p w14:paraId="0C3453E5" w14:textId="70FCEB3D" w:rsidR="0051603D" w:rsidRDefault="000E6ABC" w:rsidP="0051603D">
          <w:pPr>
            <w:pStyle w:val="Header"/>
            <w:ind w:left="-115"/>
          </w:pPr>
          <w:r>
            <w:t xml:space="preserve">Version: </w:t>
          </w:r>
          <w:r w:rsidR="00C44EC9">
            <w:t xml:space="preserve">23 </w:t>
          </w:r>
          <w:r w:rsidR="0088638F">
            <w:t>Nov</w:t>
          </w:r>
          <w:r w:rsidR="00C92B22">
            <w:t xml:space="preserve"> 2022 </w:t>
          </w:r>
        </w:p>
      </w:tc>
      <w:tc>
        <w:tcPr>
          <w:tcW w:w="4800" w:type="dxa"/>
        </w:tcPr>
        <w:p w14:paraId="4E833AE1" w14:textId="77777777" w:rsidR="0051603D" w:rsidRDefault="0051603D" w:rsidP="0051603D">
          <w:pPr>
            <w:pStyle w:val="Header"/>
            <w:jc w:val="center"/>
          </w:pPr>
        </w:p>
      </w:tc>
      <w:tc>
        <w:tcPr>
          <w:tcW w:w="4800" w:type="dxa"/>
        </w:tcPr>
        <w:p w14:paraId="1B76968B" w14:textId="77777777" w:rsidR="0051603D" w:rsidRDefault="0051603D" w:rsidP="0051603D">
          <w:pPr>
            <w:pStyle w:val="Header"/>
            <w:ind w:right="-115"/>
            <w:jc w:val="right"/>
          </w:pPr>
        </w:p>
      </w:tc>
    </w:tr>
  </w:tbl>
  <w:p w14:paraId="784F4719" w14:textId="77777777" w:rsidR="0051603D" w:rsidRDefault="0051603D" w:rsidP="0051603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6S5ZFO7" int2:invalidationBookmarkName="" int2:hashCode="gopgq2YziksXKL" int2:id="EFWVFl2u"/>
    <int2:bookmark int2:bookmarkName="_Int_nZWHEhlF" int2:invalidationBookmarkName="" int2:hashCode="MfhpQpC3UsljxK" int2:id="ZEKfpHSE"/>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93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BC"/>
    <w:rsid w:val="0000089A"/>
    <w:rsid w:val="00001542"/>
    <w:rsid w:val="000018C1"/>
    <w:rsid w:val="00002501"/>
    <w:rsid w:val="00003568"/>
    <w:rsid w:val="00003C81"/>
    <w:rsid w:val="0000486E"/>
    <w:rsid w:val="00005072"/>
    <w:rsid w:val="000051FE"/>
    <w:rsid w:val="00005623"/>
    <w:rsid w:val="0001242D"/>
    <w:rsid w:val="000150DE"/>
    <w:rsid w:val="00017654"/>
    <w:rsid w:val="0002112B"/>
    <w:rsid w:val="00024FB1"/>
    <w:rsid w:val="000278DD"/>
    <w:rsid w:val="00030745"/>
    <w:rsid w:val="00032AF3"/>
    <w:rsid w:val="00032CDE"/>
    <w:rsid w:val="00036DBF"/>
    <w:rsid w:val="00040371"/>
    <w:rsid w:val="000409F2"/>
    <w:rsid w:val="000410C9"/>
    <w:rsid w:val="00044F4D"/>
    <w:rsid w:val="00046F25"/>
    <w:rsid w:val="00047B68"/>
    <w:rsid w:val="00052C2C"/>
    <w:rsid w:val="000541E5"/>
    <w:rsid w:val="00055A21"/>
    <w:rsid w:val="00055FAF"/>
    <w:rsid w:val="00056FD4"/>
    <w:rsid w:val="00057D38"/>
    <w:rsid w:val="000601A8"/>
    <w:rsid w:val="0006308F"/>
    <w:rsid w:val="000633FA"/>
    <w:rsid w:val="0006411F"/>
    <w:rsid w:val="000648FB"/>
    <w:rsid w:val="000667C3"/>
    <w:rsid w:val="00066F2F"/>
    <w:rsid w:val="00067818"/>
    <w:rsid w:val="000711E6"/>
    <w:rsid w:val="00071CF7"/>
    <w:rsid w:val="00073647"/>
    <w:rsid w:val="00073B6A"/>
    <w:rsid w:val="00076101"/>
    <w:rsid w:val="00076172"/>
    <w:rsid w:val="00076628"/>
    <w:rsid w:val="000775F1"/>
    <w:rsid w:val="00077C4E"/>
    <w:rsid w:val="00080D5B"/>
    <w:rsid w:val="00083651"/>
    <w:rsid w:val="00084C52"/>
    <w:rsid w:val="00090933"/>
    <w:rsid w:val="0009193A"/>
    <w:rsid w:val="00091C46"/>
    <w:rsid w:val="00091FBA"/>
    <w:rsid w:val="00093CAE"/>
    <w:rsid w:val="00093E9B"/>
    <w:rsid w:val="000948AB"/>
    <w:rsid w:val="00095D01"/>
    <w:rsid w:val="000A0C56"/>
    <w:rsid w:val="000A223E"/>
    <w:rsid w:val="000A3279"/>
    <w:rsid w:val="000A35D5"/>
    <w:rsid w:val="000A3A54"/>
    <w:rsid w:val="000A3A7C"/>
    <w:rsid w:val="000A4073"/>
    <w:rsid w:val="000A437E"/>
    <w:rsid w:val="000B0F35"/>
    <w:rsid w:val="000B20E2"/>
    <w:rsid w:val="000B2A09"/>
    <w:rsid w:val="000B3651"/>
    <w:rsid w:val="000B6BD2"/>
    <w:rsid w:val="000B6E3F"/>
    <w:rsid w:val="000B7A1A"/>
    <w:rsid w:val="000C1B78"/>
    <w:rsid w:val="000C32FA"/>
    <w:rsid w:val="000C49E6"/>
    <w:rsid w:val="000D0F06"/>
    <w:rsid w:val="000D10D4"/>
    <w:rsid w:val="000D2783"/>
    <w:rsid w:val="000D4314"/>
    <w:rsid w:val="000D58D1"/>
    <w:rsid w:val="000E12CC"/>
    <w:rsid w:val="000E2CE9"/>
    <w:rsid w:val="000E37C9"/>
    <w:rsid w:val="000E522D"/>
    <w:rsid w:val="000E6ABC"/>
    <w:rsid w:val="000F22C2"/>
    <w:rsid w:val="000F252C"/>
    <w:rsid w:val="000F44A3"/>
    <w:rsid w:val="000F4694"/>
    <w:rsid w:val="000F5B95"/>
    <w:rsid w:val="000F6899"/>
    <w:rsid w:val="000F716D"/>
    <w:rsid w:val="0010140F"/>
    <w:rsid w:val="00101E21"/>
    <w:rsid w:val="00102D7F"/>
    <w:rsid w:val="00104C85"/>
    <w:rsid w:val="00106984"/>
    <w:rsid w:val="00107CEE"/>
    <w:rsid w:val="00116D0B"/>
    <w:rsid w:val="001200BF"/>
    <w:rsid w:val="0012059C"/>
    <w:rsid w:val="001208AF"/>
    <w:rsid w:val="00120ACA"/>
    <w:rsid w:val="0012134D"/>
    <w:rsid w:val="00123143"/>
    <w:rsid w:val="00124715"/>
    <w:rsid w:val="001261CD"/>
    <w:rsid w:val="001265B3"/>
    <w:rsid w:val="0012738A"/>
    <w:rsid w:val="001307BE"/>
    <w:rsid w:val="00131A69"/>
    <w:rsid w:val="00135394"/>
    <w:rsid w:val="00136AC1"/>
    <w:rsid w:val="00143E96"/>
    <w:rsid w:val="0014479E"/>
    <w:rsid w:val="00145317"/>
    <w:rsid w:val="0014583D"/>
    <w:rsid w:val="00146A79"/>
    <w:rsid w:val="00147A35"/>
    <w:rsid w:val="00147AE7"/>
    <w:rsid w:val="00153592"/>
    <w:rsid w:val="0015489A"/>
    <w:rsid w:val="00157DDF"/>
    <w:rsid w:val="00157EDA"/>
    <w:rsid w:val="001610FB"/>
    <w:rsid w:val="001614D5"/>
    <w:rsid w:val="00163311"/>
    <w:rsid w:val="00163B7E"/>
    <w:rsid w:val="00164F82"/>
    <w:rsid w:val="001654A7"/>
    <w:rsid w:val="00171770"/>
    <w:rsid w:val="001717EA"/>
    <w:rsid w:val="00177B10"/>
    <w:rsid w:val="0018027A"/>
    <w:rsid w:val="00181A51"/>
    <w:rsid w:val="00182A82"/>
    <w:rsid w:val="00184AEB"/>
    <w:rsid w:val="00185A03"/>
    <w:rsid w:val="00191879"/>
    <w:rsid w:val="0019263E"/>
    <w:rsid w:val="00193408"/>
    <w:rsid w:val="001971A6"/>
    <w:rsid w:val="001A7ADC"/>
    <w:rsid w:val="001A7F33"/>
    <w:rsid w:val="001B0E42"/>
    <w:rsid w:val="001B1474"/>
    <w:rsid w:val="001B2C56"/>
    <w:rsid w:val="001B6F89"/>
    <w:rsid w:val="001B7C9A"/>
    <w:rsid w:val="001C3E94"/>
    <w:rsid w:val="001C6253"/>
    <w:rsid w:val="001D0119"/>
    <w:rsid w:val="001D14B2"/>
    <w:rsid w:val="001D4439"/>
    <w:rsid w:val="001D4B60"/>
    <w:rsid w:val="001D51BA"/>
    <w:rsid w:val="001D612C"/>
    <w:rsid w:val="001E21A6"/>
    <w:rsid w:val="001E29C3"/>
    <w:rsid w:val="001E365E"/>
    <w:rsid w:val="001F07F9"/>
    <w:rsid w:val="001F13B5"/>
    <w:rsid w:val="001F1400"/>
    <w:rsid w:val="001F1D0E"/>
    <w:rsid w:val="001F2363"/>
    <w:rsid w:val="001F27AC"/>
    <w:rsid w:val="001F537D"/>
    <w:rsid w:val="001F5A13"/>
    <w:rsid w:val="001F5D0E"/>
    <w:rsid w:val="002007CB"/>
    <w:rsid w:val="002007DA"/>
    <w:rsid w:val="00201CCC"/>
    <w:rsid w:val="002072EF"/>
    <w:rsid w:val="0021014F"/>
    <w:rsid w:val="002145CE"/>
    <w:rsid w:val="00214FFD"/>
    <w:rsid w:val="00216CBC"/>
    <w:rsid w:val="002179CC"/>
    <w:rsid w:val="00217A0C"/>
    <w:rsid w:val="00225234"/>
    <w:rsid w:val="002267D1"/>
    <w:rsid w:val="00226B6B"/>
    <w:rsid w:val="00226C87"/>
    <w:rsid w:val="00227D08"/>
    <w:rsid w:val="002322AC"/>
    <w:rsid w:val="002357CB"/>
    <w:rsid w:val="002365EE"/>
    <w:rsid w:val="00236812"/>
    <w:rsid w:val="00241D92"/>
    <w:rsid w:val="002423E0"/>
    <w:rsid w:val="002430E8"/>
    <w:rsid w:val="00250053"/>
    <w:rsid w:val="0025124D"/>
    <w:rsid w:val="00251E4B"/>
    <w:rsid w:val="002525E3"/>
    <w:rsid w:val="00252EA9"/>
    <w:rsid w:val="002530CE"/>
    <w:rsid w:val="002537DD"/>
    <w:rsid w:val="00253C84"/>
    <w:rsid w:val="00253CFF"/>
    <w:rsid w:val="00254EA4"/>
    <w:rsid w:val="00262AE1"/>
    <w:rsid w:val="002642C9"/>
    <w:rsid w:val="0027088D"/>
    <w:rsid w:val="00270A20"/>
    <w:rsid w:val="00271672"/>
    <w:rsid w:val="00272A12"/>
    <w:rsid w:val="00273F5B"/>
    <w:rsid w:val="00276002"/>
    <w:rsid w:val="002810F7"/>
    <w:rsid w:val="002871DC"/>
    <w:rsid w:val="00290159"/>
    <w:rsid w:val="00294044"/>
    <w:rsid w:val="00296318"/>
    <w:rsid w:val="002A075F"/>
    <w:rsid w:val="002A101C"/>
    <w:rsid w:val="002A1179"/>
    <w:rsid w:val="002A162C"/>
    <w:rsid w:val="002A28B9"/>
    <w:rsid w:val="002A2909"/>
    <w:rsid w:val="002A2E4C"/>
    <w:rsid w:val="002A304A"/>
    <w:rsid w:val="002A52F2"/>
    <w:rsid w:val="002A5B97"/>
    <w:rsid w:val="002A6746"/>
    <w:rsid w:val="002A7809"/>
    <w:rsid w:val="002B0039"/>
    <w:rsid w:val="002B0CCC"/>
    <w:rsid w:val="002B13D9"/>
    <w:rsid w:val="002B3D5C"/>
    <w:rsid w:val="002B54C0"/>
    <w:rsid w:val="002B6330"/>
    <w:rsid w:val="002C292A"/>
    <w:rsid w:val="002C469B"/>
    <w:rsid w:val="002C5392"/>
    <w:rsid w:val="002C5908"/>
    <w:rsid w:val="002C5C86"/>
    <w:rsid w:val="002C76C9"/>
    <w:rsid w:val="002C7D75"/>
    <w:rsid w:val="002D0806"/>
    <w:rsid w:val="002D2065"/>
    <w:rsid w:val="002D2991"/>
    <w:rsid w:val="002D3874"/>
    <w:rsid w:val="002D5733"/>
    <w:rsid w:val="002E08D4"/>
    <w:rsid w:val="002E146D"/>
    <w:rsid w:val="002E3911"/>
    <w:rsid w:val="002F18B6"/>
    <w:rsid w:val="002F1B00"/>
    <w:rsid w:val="002F277D"/>
    <w:rsid w:val="002F2D22"/>
    <w:rsid w:val="002F49F3"/>
    <w:rsid w:val="002F657E"/>
    <w:rsid w:val="002F7997"/>
    <w:rsid w:val="00300CA8"/>
    <w:rsid w:val="0030112F"/>
    <w:rsid w:val="00301E72"/>
    <w:rsid w:val="003026EE"/>
    <w:rsid w:val="00304722"/>
    <w:rsid w:val="0030473D"/>
    <w:rsid w:val="00306AB0"/>
    <w:rsid w:val="0030776E"/>
    <w:rsid w:val="00313853"/>
    <w:rsid w:val="00313E5A"/>
    <w:rsid w:val="00315546"/>
    <w:rsid w:val="00315ABB"/>
    <w:rsid w:val="00315E34"/>
    <w:rsid w:val="0031763B"/>
    <w:rsid w:val="003200D6"/>
    <w:rsid w:val="0032130C"/>
    <w:rsid w:val="0032452B"/>
    <w:rsid w:val="003276A5"/>
    <w:rsid w:val="0033007B"/>
    <w:rsid w:val="003301D2"/>
    <w:rsid w:val="00333AE7"/>
    <w:rsid w:val="0033439A"/>
    <w:rsid w:val="00336C0D"/>
    <w:rsid w:val="00341660"/>
    <w:rsid w:val="003428EF"/>
    <w:rsid w:val="003439B4"/>
    <w:rsid w:val="0035349F"/>
    <w:rsid w:val="0035646B"/>
    <w:rsid w:val="00361860"/>
    <w:rsid w:val="00362122"/>
    <w:rsid w:val="00364F37"/>
    <w:rsid w:val="00365143"/>
    <w:rsid w:val="003666CA"/>
    <w:rsid w:val="003668C0"/>
    <w:rsid w:val="00367855"/>
    <w:rsid w:val="00371653"/>
    <w:rsid w:val="0037263E"/>
    <w:rsid w:val="00373B15"/>
    <w:rsid w:val="00375660"/>
    <w:rsid w:val="00376BB9"/>
    <w:rsid w:val="00384782"/>
    <w:rsid w:val="003851B2"/>
    <w:rsid w:val="00386000"/>
    <w:rsid w:val="00387431"/>
    <w:rsid w:val="003876E9"/>
    <w:rsid w:val="0039353A"/>
    <w:rsid w:val="003946AE"/>
    <w:rsid w:val="00394F30"/>
    <w:rsid w:val="00395540"/>
    <w:rsid w:val="00396305"/>
    <w:rsid w:val="00396E72"/>
    <w:rsid w:val="003970C9"/>
    <w:rsid w:val="003A0248"/>
    <w:rsid w:val="003A2913"/>
    <w:rsid w:val="003A2AF2"/>
    <w:rsid w:val="003A64EF"/>
    <w:rsid w:val="003A7A0A"/>
    <w:rsid w:val="003B0EB3"/>
    <w:rsid w:val="003B2FCF"/>
    <w:rsid w:val="003B4CFE"/>
    <w:rsid w:val="003C25D1"/>
    <w:rsid w:val="003C3D3F"/>
    <w:rsid w:val="003C3FF0"/>
    <w:rsid w:val="003C4254"/>
    <w:rsid w:val="003C4285"/>
    <w:rsid w:val="003C7AB9"/>
    <w:rsid w:val="003D0E5B"/>
    <w:rsid w:val="003D1C8E"/>
    <w:rsid w:val="003D1E9C"/>
    <w:rsid w:val="003D2DA3"/>
    <w:rsid w:val="003D3092"/>
    <w:rsid w:val="003D4000"/>
    <w:rsid w:val="003D519D"/>
    <w:rsid w:val="003D632F"/>
    <w:rsid w:val="003E0C97"/>
    <w:rsid w:val="003E1B06"/>
    <w:rsid w:val="003E2D50"/>
    <w:rsid w:val="003F1408"/>
    <w:rsid w:val="003F1F66"/>
    <w:rsid w:val="003F2086"/>
    <w:rsid w:val="003F3BA6"/>
    <w:rsid w:val="003F480D"/>
    <w:rsid w:val="00404383"/>
    <w:rsid w:val="0040670B"/>
    <w:rsid w:val="00406DB6"/>
    <w:rsid w:val="004078F1"/>
    <w:rsid w:val="00407B51"/>
    <w:rsid w:val="00410677"/>
    <w:rsid w:val="00411409"/>
    <w:rsid w:val="004136E2"/>
    <w:rsid w:val="00415C74"/>
    <w:rsid w:val="00417801"/>
    <w:rsid w:val="00417D9B"/>
    <w:rsid w:val="0042123F"/>
    <w:rsid w:val="00422316"/>
    <w:rsid w:val="00422F64"/>
    <w:rsid w:val="00423DBF"/>
    <w:rsid w:val="00424AF9"/>
    <w:rsid w:val="0043155A"/>
    <w:rsid w:val="004345B9"/>
    <w:rsid w:val="00437705"/>
    <w:rsid w:val="00442124"/>
    <w:rsid w:val="00442AA1"/>
    <w:rsid w:val="00442D8A"/>
    <w:rsid w:val="004440FB"/>
    <w:rsid w:val="00450A15"/>
    <w:rsid w:val="00453B57"/>
    <w:rsid w:val="00454037"/>
    <w:rsid w:val="00454B48"/>
    <w:rsid w:val="004553F7"/>
    <w:rsid w:val="00457397"/>
    <w:rsid w:val="0046077D"/>
    <w:rsid w:val="004676DF"/>
    <w:rsid w:val="00467A26"/>
    <w:rsid w:val="00467E2A"/>
    <w:rsid w:val="004702D9"/>
    <w:rsid w:val="004710D0"/>
    <w:rsid w:val="00481B9F"/>
    <w:rsid w:val="004826D7"/>
    <w:rsid w:val="00482FE0"/>
    <w:rsid w:val="00483259"/>
    <w:rsid w:val="00484892"/>
    <w:rsid w:val="0049079A"/>
    <w:rsid w:val="00493AE0"/>
    <w:rsid w:val="00496DD5"/>
    <w:rsid w:val="004A3274"/>
    <w:rsid w:val="004A5412"/>
    <w:rsid w:val="004A6619"/>
    <w:rsid w:val="004A6659"/>
    <w:rsid w:val="004B3315"/>
    <w:rsid w:val="004B3D4E"/>
    <w:rsid w:val="004B53C9"/>
    <w:rsid w:val="004B5542"/>
    <w:rsid w:val="004B701A"/>
    <w:rsid w:val="004B7746"/>
    <w:rsid w:val="004C2574"/>
    <w:rsid w:val="004C2D4D"/>
    <w:rsid w:val="004C3667"/>
    <w:rsid w:val="004C47DD"/>
    <w:rsid w:val="004C538E"/>
    <w:rsid w:val="004C5736"/>
    <w:rsid w:val="004C65F8"/>
    <w:rsid w:val="004D03D6"/>
    <w:rsid w:val="004D0752"/>
    <w:rsid w:val="004D126D"/>
    <w:rsid w:val="004D1522"/>
    <w:rsid w:val="004D204D"/>
    <w:rsid w:val="004D31ED"/>
    <w:rsid w:val="004D5A53"/>
    <w:rsid w:val="004D5F87"/>
    <w:rsid w:val="004E0C54"/>
    <w:rsid w:val="004E1551"/>
    <w:rsid w:val="004E1E2D"/>
    <w:rsid w:val="004E1ECC"/>
    <w:rsid w:val="004E24E3"/>
    <w:rsid w:val="004E397B"/>
    <w:rsid w:val="004E4D51"/>
    <w:rsid w:val="004F091B"/>
    <w:rsid w:val="004F127D"/>
    <w:rsid w:val="004F1E2D"/>
    <w:rsid w:val="004F2585"/>
    <w:rsid w:val="004F25E5"/>
    <w:rsid w:val="004F26D2"/>
    <w:rsid w:val="004F4A7B"/>
    <w:rsid w:val="004F6481"/>
    <w:rsid w:val="004F7BD2"/>
    <w:rsid w:val="00500489"/>
    <w:rsid w:val="0050162A"/>
    <w:rsid w:val="00501BE2"/>
    <w:rsid w:val="00510EE4"/>
    <w:rsid w:val="00511D06"/>
    <w:rsid w:val="005120DF"/>
    <w:rsid w:val="005137B1"/>
    <w:rsid w:val="005140B2"/>
    <w:rsid w:val="00515A4B"/>
    <w:rsid w:val="0051603D"/>
    <w:rsid w:val="005166DF"/>
    <w:rsid w:val="005174E1"/>
    <w:rsid w:val="00517847"/>
    <w:rsid w:val="00520B36"/>
    <w:rsid w:val="00520BE8"/>
    <w:rsid w:val="005227C2"/>
    <w:rsid w:val="00523D3E"/>
    <w:rsid w:val="00524A8F"/>
    <w:rsid w:val="0052695B"/>
    <w:rsid w:val="00526EE3"/>
    <w:rsid w:val="00531921"/>
    <w:rsid w:val="005321B5"/>
    <w:rsid w:val="00532395"/>
    <w:rsid w:val="0053249D"/>
    <w:rsid w:val="0053409D"/>
    <w:rsid w:val="005343D1"/>
    <w:rsid w:val="00536BE1"/>
    <w:rsid w:val="00537E77"/>
    <w:rsid w:val="0054157F"/>
    <w:rsid w:val="00542395"/>
    <w:rsid w:val="00543415"/>
    <w:rsid w:val="00543E0C"/>
    <w:rsid w:val="00550767"/>
    <w:rsid w:val="005510BC"/>
    <w:rsid w:val="00551128"/>
    <w:rsid w:val="005524A7"/>
    <w:rsid w:val="005524B4"/>
    <w:rsid w:val="005528B9"/>
    <w:rsid w:val="00552A4C"/>
    <w:rsid w:val="005543FD"/>
    <w:rsid w:val="00554A1E"/>
    <w:rsid w:val="00554A91"/>
    <w:rsid w:val="00557379"/>
    <w:rsid w:val="005612CE"/>
    <w:rsid w:val="00563FF5"/>
    <w:rsid w:val="00565A31"/>
    <w:rsid w:val="005674A9"/>
    <w:rsid w:val="005704C3"/>
    <w:rsid w:val="00572FEF"/>
    <w:rsid w:val="00580EFF"/>
    <w:rsid w:val="0058257C"/>
    <w:rsid w:val="00584DFA"/>
    <w:rsid w:val="005905B7"/>
    <w:rsid w:val="00590FBB"/>
    <w:rsid w:val="00594AEB"/>
    <w:rsid w:val="00594B69"/>
    <w:rsid w:val="0059514D"/>
    <w:rsid w:val="005957B1"/>
    <w:rsid w:val="00597BB3"/>
    <w:rsid w:val="005A1BC1"/>
    <w:rsid w:val="005A1D9A"/>
    <w:rsid w:val="005A41D7"/>
    <w:rsid w:val="005A4F37"/>
    <w:rsid w:val="005A5AA0"/>
    <w:rsid w:val="005B036B"/>
    <w:rsid w:val="005B055C"/>
    <w:rsid w:val="005B4A7A"/>
    <w:rsid w:val="005B54CC"/>
    <w:rsid w:val="005B5B65"/>
    <w:rsid w:val="005B7C9E"/>
    <w:rsid w:val="005C26F8"/>
    <w:rsid w:val="005C3122"/>
    <w:rsid w:val="005C5120"/>
    <w:rsid w:val="005C5F1F"/>
    <w:rsid w:val="005D034D"/>
    <w:rsid w:val="005D4EBA"/>
    <w:rsid w:val="005D52A8"/>
    <w:rsid w:val="005D5ABF"/>
    <w:rsid w:val="005D5AC8"/>
    <w:rsid w:val="005D6D9E"/>
    <w:rsid w:val="005E34F6"/>
    <w:rsid w:val="005E51D0"/>
    <w:rsid w:val="005E5E4E"/>
    <w:rsid w:val="005E6637"/>
    <w:rsid w:val="005E75A8"/>
    <w:rsid w:val="005F1799"/>
    <w:rsid w:val="005F2617"/>
    <w:rsid w:val="005F4D99"/>
    <w:rsid w:val="005F66C0"/>
    <w:rsid w:val="005F69EC"/>
    <w:rsid w:val="00601211"/>
    <w:rsid w:val="0060226D"/>
    <w:rsid w:val="00602E35"/>
    <w:rsid w:val="006038A0"/>
    <w:rsid w:val="00603F74"/>
    <w:rsid w:val="00605737"/>
    <w:rsid w:val="006117A0"/>
    <w:rsid w:val="0061535E"/>
    <w:rsid w:val="00615C0B"/>
    <w:rsid w:val="00620BC9"/>
    <w:rsid w:val="00626398"/>
    <w:rsid w:val="0062752F"/>
    <w:rsid w:val="006347EF"/>
    <w:rsid w:val="00634CC0"/>
    <w:rsid w:val="00634FD0"/>
    <w:rsid w:val="006364D5"/>
    <w:rsid w:val="00640EDA"/>
    <w:rsid w:val="006425F0"/>
    <w:rsid w:val="0064330E"/>
    <w:rsid w:val="00643BAD"/>
    <w:rsid w:val="006467AE"/>
    <w:rsid w:val="00646E86"/>
    <w:rsid w:val="006472DB"/>
    <w:rsid w:val="00650870"/>
    <w:rsid w:val="006508F8"/>
    <w:rsid w:val="0065467C"/>
    <w:rsid w:val="006547CA"/>
    <w:rsid w:val="0065492D"/>
    <w:rsid w:val="00657CF5"/>
    <w:rsid w:val="00660C76"/>
    <w:rsid w:val="0066293F"/>
    <w:rsid w:val="00663AFC"/>
    <w:rsid w:val="00664553"/>
    <w:rsid w:val="00665301"/>
    <w:rsid w:val="00670FA4"/>
    <w:rsid w:val="00672E78"/>
    <w:rsid w:val="00673A8F"/>
    <w:rsid w:val="00674413"/>
    <w:rsid w:val="00677A53"/>
    <w:rsid w:val="00680B71"/>
    <w:rsid w:val="00680CAF"/>
    <w:rsid w:val="0068164A"/>
    <w:rsid w:val="00681B60"/>
    <w:rsid w:val="00681D6E"/>
    <w:rsid w:val="00682257"/>
    <w:rsid w:val="006901E2"/>
    <w:rsid w:val="0069173C"/>
    <w:rsid w:val="00693740"/>
    <w:rsid w:val="006940CD"/>
    <w:rsid w:val="00694255"/>
    <w:rsid w:val="00694450"/>
    <w:rsid w:val="006948D8"/>
    <w:rsid w:val="00694A0F"/>
    <w:rsid w:val="00695016"/>
    <w:rsid w:val="00695A32"/>
    <w:rsid w:val="00696FD1"/>
    <w:rsid w:val="00697EDD"/>
    <w:rsid w:val="006A00C3"/>
    <w:rsid w:val="006A015B"/>
    <w:rsid w:val="006A0408"/>
    <w:rsid w:val="006A0709"/>
    <w:rsid w:val="006A2355"/>
    <w:rsid w:val="006A5E4E"/>
    <w:rsid w:val="006A69C8"/>
    <w:rsid w:val="006B21D3"/>
    <w:rsid w:val="006B310D"/>
    <w:rsid w:val="006B5F23"/>
    <w:rsid w:val="006D41EA"/>
    <w:rsid w:val="006D52D7"/>
    <w:rsid w:val="006D729F"/>
    <w:rsid w:val="006E0179"/>
    <w:rsid w:val="006E10C7"/>
    <w:rsid w:val="006E1597"/>
    <w:rsid w:val="006E2D2A"/>
    <w:rsid w:val="006E4ACD"/>
    <w:rsid w:val="006E61E1"/>
    <w:rsid w:val="006E6C51"/>
    <w:rsid w:val="006F04BA"/>
    <w:rsid w:val="006F70C8"/>
    <w:rsid w:val="006F7630"/>
    <w:rsid w:val="00700962"/>
    <w:rsid w:val="007026B3"/>
    <w:rsid w:val="007061FB"/>
    <w:rsid w:val="00706F30"/>
    <w:rsid w:val="0071475A"/>
    <w:rsid w:val="00715176"/>
    <w:rsid w:val="007157B7"/>
    <w:rsid w:val="00716AC5"/>
    <w:rsid w:val="00717347"/>
    <w:rsid w:val="00717615"/>
    <w:rsid w:val="007205BD"/>
    <w:rsid w:val="0072122B"/>
    <w:rsid w:val="0072203A"/>
    <w:rsid w:val="00722231"/>
    <w:rsid w:val="00723917"/>
    <w:rsid w:val="00724661"/>
    <w:rsid w:val="007266E9"/>
    <w:rsid w:val="00733511"/>
    <w:rsid w:val="007342A0"/>
    <w:rsid w:val="007369AC"/>
    <w:rsid w:val="00737A1F"/>
    <w:rsid w:val="0074031F"/>
    <w:rsid w:val="00740ED6"/>
    <w:rsid w:val="00744F94"/>
    <w:rsid w:val="00745B12"/>
    <w:rsid w:val="00753087"/>
    <w:rsid w:val="007553C6"/>
    <w:rsid w:val="00755C11"/>
    <w:rsid w:val="007571BB"/>
    <w:rsid w:val="007628D6"/>
    <w:rsid w:val="00763D6C"/>
    <w:rsid w:val="0076781F"/>
    <w:rsid w:val="00767BAA"/>
    <w:rsid w:val="00767F53"/>
    <w:rsid w:val="00770070"/>
    <w:rsid w:val="00770DD2"/>
    <w:rsid w:val="00771C91"/>
    <w:rsid w:val="0077208B"/>
    <w:rsid w:val="007724A9"/>
    <w:rsid w:val="007737BE"/>
    <w:rsid w:val="0077421B"/>
    <w:rsid w:val="00774B54"/>
    <w:rsid w:val="00775E11"/>
    <w:rsid w:val="007760BE"/>
    <w:rsid w:val="00776FA7"/>
    <w:rsid w:val="00785AF0"/>
    <w:rsid w:val="0078790B"/>
    <w:rsid w:val="00787D1C"/>
    <w:rsid w:val="00790DA8"/>
    <w:rsid w:val="00793648"/>
    <w:rsid w:val="007938C3"/>
    <w:rsid w:val="0079398E"/>
    <w:rsid w:val="00794023"/>
    <w:rsid w:val="007949BE"/>
    <w:rsid w:val="00794A45"/>
    <w:rsid w:val="007950EF"/>
    <w:rsid w:val="0079520B"/>
    <w:rsid w:val="00795824"/>
    <w:rsid w:val="007A01E9"/>
    <w:rsid w:val="007A11BC"/>
    <w:rsid w:val="007A235B"/>
    <w:rsid w:val="007A4ABD"/>
    <w:rsid w:val="007A5922"/>
    <w:rsid w:val="007B0E3D"/>
    <w:rsid w:val="007B30CE"/>
    <w:rsid w:val="007B37B4"/>
    <w:rsid w:val="007B500F"/>
    <w:rsid w:val="007C1283"/>
    <w:rsid w:val="007D0EBE"/>
    <w:rsid w:val="007D128B"/>
    <w:rsid w:val="007D310F"/>
    <w:rsid w:val="007D4C71"/>
    <w:rsid w:val="007D70E8"/>
    <w:rsid w:val="007D7ECC"/>
    <w:rsid w:val="007E1337"/>
    <w:rsid w:val="007E1D19"/>
    <w:rsid w:val="007E3862"/>
    <w:rsid w:val="007E4B68"/>
    <w:rsid w:val="007E4C34"/>
    <w:rsid w:val="007E54CD"/>
    <w:rsid w:val="007E78B2"/>
    <w:rsid w:val="007F0A67"/>
    <w:rsid w:val="007F38F1"/>
    <w:rsid w:val="007F519C"/>
    <w:rsid w:val="007F5FD0"/>
    <w:rsid w:val="007F5FD3"/>
    <w:rsid w:val="007F7E8C"/>
    <w:rsid w:val="00802B1E"/>
    <w:rsid w:val="00803456"/>
    <w:rsid w:val="00803FBD"/>
    <w:rsid w:val="008065E8"/>
    <w:rsid w:val="00807DB0"/>
    <w:rsid w:val="0080B341"/>
    <w:rsid w:val="00810145"/>
    <w:rsid w:val="008108D7"/>
    <w:rsid w:val="00811B27"/>
    <w:rsid w:val="00813AF7"/>
    <w:rsid w:val="008145ED"/>
    <w:rsid w:val="00814AB4"/>
    <w:rsid w:val="00815F6D"/>
    <w:rsid w:val="008169C1"/>
    <w:rsid w:val="00824978"/>
    <w:rsid w:val="00826AF4"/>
    <w:rsid w:val="00832460"/>
    <w:rsid w:val="00840126"/>
    <w:rsid w:val="00840479"/>
    <w:rsid w:val="0084123A"/>
    <w:rsid w:val="00842742"/>
    <w:rsid w:val="00844D1F"/>
    <w:rsid w:val="00846E88"/>
    <w:rsid w:val="0085190F"/>
    <w:rsid w:val="008532A7"/>
    <w:rsid w:val="00855A23"/>
    <w:rsid w:val="00856CE1"/>
    <w:rsid w:val="008575F6"/>
    <w:rsid w:val="00857835"/>
    <w:rsid w:val="00863C25"/>
    <w:rsid w:val="00865208"/>
    <w:rsid w:val="00867C36"/>
    <w:rsid w:val="00867FF3"/>
    <w:rsid w:val="0087131D"/>
    <w:rsid w:val="00872080"/>
    <w:rsid w:val="008801DA"/>
    <w:rsid w:val="00881747"/>
    <w:rsid w:val="00881A44"/>
    <w:rsid w:val="0088286B"/>
    <w:rsid w:val="00883259"/>
    <w:rsid w:val="00883A06"/>
    <w:rsid w:val="008852A6"/>
    <w:rsid w:val="0088638F"/>
    <w:rsid w:val="00887451"/>
    <w:rsid w:val="0088D581"/>
    <w:rsid w:val="00891450"/>
    <w:rsid w:val="008933E2"/>
    <w:rsid w:val="00893A78"/>
    <w:rsid w:val="008946B2"/>
    <w:rsid w:val="00894A94"/>
    <w:rsid w:val="0089594E"/>
    <w:rsid w:val="008A0146"/>
    <w:rsid w:val="008A22DB"/>
    <w:rsid w:val="008A3390"/>
    <w:rsid w:val="008A6A29"/>
    <w:rsid w:val="008A6D39"/>
    <w:rsid w:val="008B0430"/>
    <w:rsid w:val="008B1C93"/>
    <w:rsid w:val="008B4F6D"/>
    <w:rsid w:val="008B52C8"/>
    <w:rsid w:val="008C04D1"/>
    <w:rsid w:val="008C19B5"/>
    <w:rsid w:val="008C3910"/>
    <w:rsid w:val="008D04E0"/>
    <w:rsid w:val="008D0648"/>
    <w:rsid w:val="008D22EF"/>
    <w:rsid w:val="008D5671"/>
    <w:rsid w:val="008D5B54"/>
    <w:rsid w:val="008D65CF"/>
    <w:rsid w:val="008D6A16"/>
    <w:rsid w:val="008E0111"/>
    <w:rsid w:val="008E3814"/>
    <w:rsid w:val="008E3A08"/>
    <w:rsid w:val="008E6BF2"/>
    <w:rsid w:val="008F19A7"/>
    <w:rsid w:val="008F307A"/>
    <w:rsid w:val="008F4FCC"/>
    <w:rsid w:val="008F5AE2"/>
    <w:rsid w:val="008F7525"/>
    <w:rsid w:val="00903B85"/>
    <w:rsid w:val="0090484C"/>
    <w:rsid w:val="00912B41"/>
    <w:rsid w:val="00913A4A"/>
    <w:rsid w:val="009167CF"/>
    <w:rsid w:val="009171B2"/>
    <w:rsid w:val="00917358"/>
    <w:rsid w:val="00917A6E"/>
    <w:rsid w:val="0092540C"/>
    <w:rsid w:val="0092687B"/>
    <w:rsid w:val="00927A00"/>
    <w:rsid w:val="00934D87"/>
    <w:rsid w:val="009362DC"/>
    <w:rsid w:val="00937467"/>
    <w:rsid w:val="0094305F"/>
    <w:rsid w:val="00945733"/>
    <w:rsid w:val="00945B12"/>
    <w:rsid w:val="00947DF5"/>
    <w:rsid w:val="00947F58"/>
    <w:rsid w:val="00952FCC"/>
    <w:rsid w:val="009552C5"/>
    <w:rsid w:val="0095742D"/>
    <w:rsid w:val="0096005F"/>
    <w:rsid w:val="009661E0"/>
    <w:rsid w:val="00966ACA"/>
    <w:rsid w:val="00973118"/>
    <w:rsid w:val="0097371E"/>
    <w:rsid w:val="00974771"/>
    <w:rsid w:val="0097760D"/>
    <w:rsid w:val="00980405"/>
    <w:rsid w:val="0098075C"/>
    <w:rsid w:val="00981D54"/>
    <w:rsid w:val="0098361F"/>
    <w:rsid w:val="009839D9"/>
    <w:rsid w:val="0098546D"/>
    <w:rsid w:val="009939A0"/>
    <w:rsid w:val="00996DE2"/>
    <w:rsid w:val="00997168"/>
    <w:rsid w:val="009A18B7"/>
    <w:rsid w:val="009A3FBC"/>
    <w:rsid w:val="009A661C"/>
    <w:rsid w:val="009A7B44"/>
    <w:rsid w:val="009B3D85"/>
    <w:rsid w:val="009B5C85"/>
    <w:rsid w:val="009B7492"/>
    <w:rsid w:val="009C0898"/>
    <w:rsid w:val="009C0B7A"/>
    <w:rsid w:val="009C5A93"/>
    <w:rsid w:val="009C7594"/>
    <w:rsid w:val="009C77A3"/>
    <w:rsid w:val="009D0852"/>
    <w:rsid w:val="009D17EC"/>
    <w:rsid w:val="009D18C0"/>
    <w:rsid w:val="009D247A"/>
    <w:rsid w:val="009D2CDB"/>
    <w:rsid w:val="009D47ED"/>
    <w:rsid w:val="009D5D74"/>
    <w:rsid w:val="009D75C0"/>
    <w:rsid w:val="009E1638"/>
    <w:rsid w:val="009E3A01"/>
    <w:rsid w:val="009E5F42"/>
    <w:rsid w:val="009F368C"/>
    <w:rsid w:val="009F3883"/>
    <w:rsid w:val="009F392C"/>
    <w:rsid w:val="009F50EE"/>
    <w:rsid w:val="009F680D"/>
    <w:rsid w:val="00A01EA8"/>
    <w:rsid w:val="00A073AA"/>
    <w:rsid w:val="00A1092F"/>
    <w:rsid w:val="00A109E3"/>
    <w:rsid w:val="00A1166A"/>
    <w:rsid w:val="00A13506"/>
    <w:rsid w:val="00A16B98"/>
    <w:rsid w:val="00A17396"/>
    <w:rsid w:val="00A20B69"/>
    <w:rsid w:val="00A21209"/>
    <w:rsid w:val="00A215B0"/>
    <w:rsid w:val="00A218A6"/>
    <w:rsid w:val="00A22DF1"/>
    <w:rsid w:val="00A24617"/>
    <w:rsid w:val="00A25CB0"/>
    <w:rsid w:val="00A31304"/>
    <w:rsid w:val="00A32489"/>
    <w:rsid w:val="00A325D5"/>
    <w:rsid w:val="00A32903"/>
    <w:rsid w:val="00A34CB2"/>
    <w:rsid w:val="00A41E77"/>
    <w:rsid w:val="00A43476"/>
    <w:rsid w:val="00A46BC3"/>
    <w:rsid w:val="00A47FC4"/>
    <w:rsid w:val="00A500C8"/>
    <w:rsid w:val="00A50F59"/>
    <w:rsid w:val="00A5117D"/>
    <w:rsid w:val="00A52975"/>
    <w:rsid w:val="00A5314D"/>
    <w:rsid w:val="00A53DE1"/>
    <w:rsid w:val="00A543AA"/>
    <w:rsid w:val="00A54F52"/>
    <w:rsid w:val="00A551DE"/>
    <w:rsid w:val="00A56285"/>
    <w:rsid w:val="00A566AC"/>
    <w:rsid w:val="00A5684A"/>
    <w:rsid w:val="00A57619"/>
    <w:rsid w:val="00A607C6"/>
    <w:rsid w:val="00A64318"/>
    <w:rsid w:val="00A654D0"/>
    <w:rsid w:val="00A65E36"/>
    <w:rsid w:val="00A67A54"/>
    <w:rsid w:val="00A704A3"/>
    <w:rsid w:val="00A72C32"/>
    <w:rsid w:val="00A72D4D"/>
    <w:rsid w:val="00A7418E"/>
    <w:rsid w:val="00A74656"/>
    <w:rsid w:val="00A74C98"/>
    <w:rsid w:val="00A74CFC"/>
    <w:rsid w:val="00A77F2E"/>
    <w:rsid w:val="00A80361"/>
    <w:rsid w:val="00A81376"/>
    <w:rsid w:val="00A8529A"/>
    <w:rsid w:val="00A86EC4"/>
    <w:rsid w:val="00A901EB"/>
    <w:rsid w:val="00A91E77"/>
    <w:rsid w:val="00A94809"/>
    <w:rsid w:val="00A95401"/>
    <w:rsid w:val="00A95436"/>
    <w:rsid w:val="00A95E9A"/>
    <w:rsid w:val="00AA0D40"/>
    <w:rsid w:val="00AA1C70"/>
    <w:rsid w:val="00AA2024"/>
    <w:rsid w:val="00AA228B"/>
    <w:rsid w:val="00AA2F8B"/>
    <w:rsid w:val="00AA71AB"/>
    <w:rsid w:val="00AA7957"/>
    <w:rsid w:val="00AA7E03"/>
    <w:rsid w:val="00AB01FF"/>
    <w:rsid w:val="00AB05CB"/>
    <w:rsid w:val="00AB0854"/>
    <w:rsid w:val="00AB0FB3"/>
    <w:rsid w:val="00AB5C0A"/>
    <w:rsid w:val="00AB754F"/>
    <w:rsid w:val="00AC0692"/>
    <w:rsid w:val="00AC2084"/>
    <w:rsid w:val="00AC2D3F"/>
    <w:rsid w:val="00AC5835"/>
    <w:rsid w:val="00AC6092"/>
    <w:rsid w:val="00AC6E4E"/>
    <w:rsid w:val="00AC70C8"/>
    <w:rsid w:val="00AD02E2"/>
    <w:rsid w:val="00AD0C7C"/>
    <w:rsid w:val="00AD371B"/>
    <w:rsid w:val="00AD51FE"/>
    <w:rsid w:val="00AE01BC"/>
    <w:rsid w:val="00AE2703"/>
    <w:rsid w:val="00AE4C1E"/>
    <w:rsid w:val="00AE54B9"/>
    <w:rsid w:val="00AE6E33"/>
    <w:rsid w:val="00AF165B"/>
    <w:rsid w:val="00AF2784"/>
    <w:rsid w:val="00AF2EC6"/>
    <w:rsid w:val="00AF5431"/>
    <w:rsid w:val="00AF7AEE"/>
    <w:rsid w:val="00B00540"/>
    <w:rsid w:val="00B00FCE"/>
    <w:rsid w:val="00B013E3"/>
    <w:rsid w:val="00B02DA7"/>
    <w:rsid w:val="00B0368E"/>
    <w:rsid w:val="00B10DBD"/>
    <w:rsid w:val="00B1314A"/>
    <w:rsid w:val="00B14691"/>
    <w:rsid w:val="00B1522E"/>
    <w:rsid w:val="00B165E9"/>
    <w:rsid w:val="00B17845"/>
    <w:rsid w:val="00B178E7"/>
    <w:rsid w:val="00B20508"/>
    <w:rsid w:val="00B254FF"/>
    <w:rsid w:val="00B2601B"/>
    <w:rsid w:val="00B27CF6"/>
    <w:rsid w:val="00B33282"/>
    <w:rsid w:val="00B33B30"/>
    <w:rsid w:val="00B34D42"/>
    <w:rsid w:val="00B36B04"/>
    <w:rsid w:val="00B376C7"/>
    <w:rsid w:val="00B37A39"/>
    <w:rsid w:val="00B40910"/>
    <w:rsid w:val="00B41001"/>
    <w:rsid w:val="00B42C9A"/>
    <w:rsid w:val="00B42E88"/>
    <w:rsid w:val="00B4527C"/>
    <w:rsid w:val="00B45B3E"/>
    <w:rsid w:val="00B45DE2"/>
    <w:rsid w:val="00B5014B"/>
    <w:rsid w:val="00B51EA7"/>
    <w:rsid w:val="00B52195"/>
    <w:rsid w:val="00B55772"/>
    <w:rsid w:val="00B57B38"/>
    <w:rsid w:val="00B600E5"/>
    <w:rsid w:val="00B6286D"/>
    <w:rsid w:val="00B643A2"/>
    <w:rsid w:val="00B65AC7"/>
    <w:rsid w:val="00B67365"/>
    <w:rsid w:val="00B67DFB"/>
    <w:rsid w:val="00B73090"/>
    <w:rsid w:val="00B76619"/>
    <w:rsid w:val="00B76D4A"/>
    <w:rsid w:val="00B83E06"/>
    <w:rsid w:val="00B84335"/>
    <w:rsid w:val="00B85E1E"/>
    <w:rsid w:val="00B87403"/>
    <w:rsid w:val="00B923AF"/>
    <w:rsid w:val="00B930FF"/>
    <w:rsid w:val="00B973A6"/>
    <w:rsid w:val="00BA08C3"/>
    <w:rsid w:val="00BA0D86"/>
    <w:rsid w:val="00BA36C7"/>
    <w:rsid w:val="00BA63C6"/>
    <w:rsid w:val="00BB175C"/>
    <w:rsid w:val="00BB1807"/>
    <w:rsid w:val="00BB1C78"/>
    <w:rsid w:val="00BB5FB0"/>
    <w:rsid w:val="00BB7F2F"/>
    <w:rsid w:val="00BC0617"/>
    <w:rsid w:val="00BC34A3"/>
    <w:rsid w:val="00BC5A09"/>
    <w:rsid w:val="00BC5C50"/>
    <w:rsid w:val="00BC64A5"/>
    <w:rsid w:val="00BC6814"/>
    <w:rsid w:val="00BC6878"/>
    <w:rsid w:val="00BC6BE6"/>
    <w:rsid w:val="00BD07DA"/>
    <w:rsid w:val="00BD3A88"/>
    <w:rsid w:val="00BD3B01"/>
    <w:rsid w:val="00BD426A"/>
    <w:rsid w:val="00BD42B6"/>
    <w:rsid w:val="00BD629D"/>
    <w:rsid w:val="00BD66AD"/>
    <w:rsid w:val="00BD7F2E"/>
    <w:rsid w:val="00BE1825"/>
    <w:rsid w:val="00BE2273"/>
    <w:rsid w:val="00BE25C6"/>
    <w:rsid w:val="00BE3C24"/>
    <w:rsid w:val="00BE46ED"/>
    <w:rsid w:val="00BE4E52"/>
    <w:rsid w:val="00BE5807"/>
    <w:rsid w:val="00BE598B"/>
    <w:rsid w:val="00BE77AA"/>
    <w:rsid w:val="00BE787A"/>
    <w:rsid w:val="00BF01A5"/>
    <w:rsid w:val="00BF08AF"/>
    <w:rsid w:val="00BF2776"/>
    <w:rsid w:val="00BF289A"/>
    <w:rsid w:val="00BF2FAE"/>
    <w:rsid w:val="00BF4867"/>
    <w:rsid w:val="00BF74B7"/>
    <w:rsid w:val="00C00439"/>
    <w:rsid w:val="00C0161C"/>
    <w:rsid w:val="00C0379A"/>
    <w:rsid w:val="00C04646"/>
    <w:rsid w:val="00C06B80"/>
    <w:rsid w:val="00C11CAD"/>
    <w:rsid w:val="00C15FAB"/>
    <w:rsid w:val="00C179F7"/>
    <w:rsid w:val="00C20126"/>
    <w:rsid w:val="00C20702"/>
    <w:rsid w:val="00C22FD0"/>
    <w:rsid w:val="00C24FF6"/>
    <w:rsid w:val="00C26213"/>
    <w:rsid w:val="00C26B94"/>
    <w:rsid w:val="00C279C5"/>
    <w:rsid w:val="00C3340A"/>
    <w:rsid w:val="00C337E6"/>
    <w:rsid w:val="00C33BDE"/>
    <w:rsid w:val="00C37484"/>
    <w:rsid w:val="00C41F0A"/>
    <w:rsid w:val="00C420D4"/>
    <w:rsid w:val="00C44778"/>
    <w:rsid w:val="00C44EC9"/>
    <w:rsid w:val="00C47DD4"/>
    <w:rsid w:val="00C5038E"/>
    <w:rsid w:val="00C50C58"/>
    <w:rsid w:val="00C50EB7"/>
    <w:rsid w:val="00C53E63"/>
    <w:rsid w:val="00C540A8"/>
    <w:rsid w:val="00C54D86"/>
    <w:rsid w:val="00C54F58"/>
    <w:rsid w:val="00C55DCC"/>
    <w:rsid w:val="00C6081B"/>
    <w:rsid w:val="00C63E2A"/>
    <w:rsid w:val="00C650C9"/>
    <w:rsid w:val="00C650DC"/>
    <w:rsid w:val="00C65562"/>
    <w:rsid w:val="00C667A5"/>
    <w:rsid w:val="00C668F8"/>
    <w:rsid w:val="00C70B9A"/>
    <w:rsid w:val="00C727B3"/>
    <w:rsid w:val="00C77F66"/>
    <w:rsid w:val="00C80858"/>
    <w:rsid w:val="00C81294"/>
    <w:rsid w:val="00C82270"/>
    <w:rsid w:val="00C840B1"/>
    <w:rsid w:val="00C85900"/>
    <w:rsid w:val="00C90B7D"/>
    <w:rsid w:val="00C90FCC"/>
    <w:rsid w:val="00C91217"/>
    <w:rsid w:val="00C92B22"/>
    <w:rsid w:val="00C92D1F"/>
    <w:rsid w:val="00C932BA"/>
    <w:rsid w:val="00CA041C"/>
    <w:rsid w:val="00CA1775"/>
    <w:rsid w:val="00CA1D6A"/>
    <w:rsid w:val="00CA2538"/>
    <w:rsid w:val="00CA2579"/>
    <w:rsid w:val="00CA2DC2"/>
    <w:rsid w:val="00CB053A"/>
    <w:rsid w:val="00CB0CBC"/>
    <w:rsid w:val="00CB1F7D"/>
    <w:rsid w:val="00CB2784"/>
    <w:rsid w:val="00CB3E34"/>
    <w:rsid w:val="00CB480F"/>
    <w:rsid w:val="00CB61E5"/>
    <w:rsid w:val="00CB654A"/>
    <w:rsid w:val="00CC10D6"/>
    <w:rsid w:val="00CC165B"/>
    <w:rsid w:val="00CC1823"/>
    <w:rsid w:val="00CC27EF"/>
    <w:rsid w:val="00CC331B"/>
    <w:rsid w:val="00CC49F7"/>
    <w:rsid w:val="00CC5C9A"/>
    <w:rsid w:val="00CC5D2C"/>
    <w:rsid w:val="00CC5F86"/>
    <w:rsid w:val="00CC60D6"/>
    <w:rsid w:val="00CC615E"/>
    <w:rsid w:val="00CC6B4F"/>
    <w:rsid w:val="00CD3C81"/>
    <w:rsid w:val="00CD40E0"/>
    <w:rsid w:val="00CE2392"/>
    <w:rsid w:val="00CE3E06"/>
    <w:rsid w:val="00CE5140"/>
    <w:rsid w:val="00CE667E"/>
    <w:rsid w:val="00CE7664"/>
    <w:rsid w:val="00CF1511"/>
    <w:rsid w:val="00CF1F35"/>
    <w:rsid w:val="00CF42C5"/>
    <w:rsid w:val="00CF5352"/>
    <w:rsid w:val="00CF63CA"/>
    <w:rsid w:val="00CF6AEE"/>
    <w:rsid w:val="00CF75D6"/>
    <w:rsid w:val="00CF7EA8"/>
    <w:rsid w:val="00CF7F55"/>
    <w:rsid w:val="00D04493"/>
    <w:rsid w:val="00D04F87"/>
    <w:rsid w:val="00D0609E"/>
    <w:rsid w:val="00D061A6"/>
    <w:rsid w:val="00D07777"/>
    <w:rsid w:val="00D07AEC"/>
    <w:rsid w:val="00D10674"/>
    <w:rsid w:val="00D10D2A"/>
    <w:rsid w:val="00D111FE"/>
    <w:rsid w:val="00D1328D"/>
    <w:rsid w:val="00D14C89"/>
    <w:rsid w:val="00D2103D"/>
    <w:rsid w:val="00D217DE"/>
    <w:rsid w:val="00D21BD7"/>
    <w:rsid w:val="00D22534"/>
    <w:rsid w:val="00D229C5"/>
    <w:rsid w:val="00D232D6"/>
    <w:rsid w:val="00D241FD"/>
    <w:rsid w:val="00D3077D"/>
    <w:rsid w:val="00D309B1"/>
    <w:rsid w:val="00D33FAF"/>
    <w:rsid w:val="00D343E4"/>
    <w:rsid w:val="00D40553"/>
    <w:rsid w:val="00D40F37"/>
    <w:rsid w:val="00D41ECB"/>
    <w:rsid w:val="00D42950"/>
    <w:rsid w:val="00D42994"/>
    <w:rsid w:val="00D47805"/>
    <w:rsid w:val="00D521A2"/>
    <w:rsid w:val="00D52571"/>
    <w:rsid w:val="00D52D78"/>
    <w:rsid w:val="00D558BD"/>
    <w:rsid w:val="00D55CF4"/>
    <w:rsid w:val="00D55FC6"/>
    <w:rsid w:val="00D57049"/>
    <w:rsid w:val="00D61598"/>
    <w:rsid w:val="00D61BFD"/>
    <w:rsid w:val="00D66BF5"/>
    <w:rsid w:val="00D70751"/>
    <w:rsid w:val="00D7269E"/>
    <w:rsid w:val="00D72733"/>
    <w:rsid w:val="00D74F81"/>
    <w:rsid w:val="00D76255"/>
    <w:rsid w:val="00D773B7"/>
    <w:rsid w:val="00D802FD"/>
    <w:rsid w:val="00D81133"/>
    <w:rsid w:val="00D82F3B"/>
    <w:rsid w:val="00D856C3"/>
    <w:rsid w:val="00D903A8"/>
    <w:rsid w:val="00D916A4"/>
    <w:rsid w:val="00D958EE"/>
    <w:rsid w:val="00DA7FDA"/>
    <w:rsid w:val="00DB011F"/>
    <w:rsid w:val="00DB069A"/>
    <w:rsid w:val="00DB073F"/>
    <w:rsid w:val="00DB2055"/>
    <w:rsid w:val="00DB3EF4"/>
    <w:rsid w:val="00DB5FC9"/>
    <w:rsid w:val="00DB7239"/>
    <w:rsid w:val="00DB7FAC"/>
    <w:rsid w:val="00DC16BD"/>
    <w:rsid w:val="00DC25D5"/>
    <w:rsid w:val="00DC2729"/>
    <w:rsid w:val="00DD00C0"/>
    <w:rsid w:val="00DD18F0"/>
    <w:rsid w:val="00DD1EE8"/>
    <w:rsid w:val="00DD2130"/>
    <w:rsid w:val="00DD33AF"/>
    <w:rsid w:val="00DD3C23"/>
    <w:rsid w:val="00DD4DDA"/>
    <w:rsid w:val="00DE4272"/>
    <w:rsid w:val="00DE4C91"/>
    <w:rsid w:val="00DE5794"/>
    <w:rsid w:val="00DE78DD"/>
    <w:rsid w:val="00DF1231"/>
    <w:rsid w:val="00DF177B"/>
    <w:rsid w:val="00DF396E"/>
    <w:rsid w:val="00E006AC"/>
    <w:rsid w:val="00E02E14"/>
    <w:rsid w:val="00E02FDF"/>
    <w:rsid w:val="00E064B8"/>
    <w:rsid w:val="00E13796"/>
    <w:rsid w:val="00E13C80"/>
    <w:rsid w:val="00E13EE0"/>
    <w:rsid w:val="00E153C4"/>
    <w:rsid w:val="00E1750B"/>
    <w:rsid w:val="00E17F5C"/>
    <w:rsid w:val="00E22066"/>
    <w:rsid w:val="00E234D2"/>
    <w:rsid w:val="00E23672"/>
    <w:rsid w:val="00E24175"/>
    <w:rsid w:val="00E24702"/>
    <w:rsid w:val="00E25D7F"/>
    <w:rsid w:val="00E301F0"/>
    <w:rsid w:val="00E31145"/>
    <w:rsid w:val="00E33FDD"/>
    <w:rsid w:val="00E35668"/>
    <w:rsid w:val="00E3690F"/>
    <w:rsid w:val="00E40D6C"/>
    <w:rsid w:val="00E41B44"/>
    <w:rsid w:val="00E43B8D"/>
    <w:rsid w:val="00E4566B"/>
    <w:rsid w:val="00E476B4"/>
    <w:rsid w:val="00E50FB3"/>
    <w:rsid w:val="00E513F3"/>
    <w:rsid w:val="00E53088"/>
    <w:rsid w:val="00E54C1C"/>
    <w:rsid w:val="00E6062B"/>
    <w:rsid w:val="00E613ED"/>
    <w:rsid w:val="00E61781"/>
    <w:rsid w:val="00E62F4C"/>
    <w:rsid w:val="00E6378B"/>
    <w:rsid w:val="00E677E7"/>
    <w:rsid w:val="00E7096F"/>
    <w:rsid w:val="00E71724"/>
    <w:rsid w:val="00E71D05"/>
    <w:rsid w:val="00E733B8"/>
    <w:rsid w:val="00E74B27"/>
    <w:rsid w:val="00E76271"/>
    <w:rsid w:val="00E764AE"/>
    <w:rsid w:val="00E76ED1"/>
    <w:rsid w:val="00E804C9"/>
    <w:rsid w:val="00E80D25"/>
    <w:rsid w:val="00E83130"/>
    <w:rsid w:val="00E85FD0"/>
    <w:rsid w:val="00E86CA7"/>
    <w:rsid w:val="00E91124"/>
    <w:rsid w:val="00E920CB"/>
    <w:rsid w:val="00E92F3D"/>
    <w:rsid w:val="00E93BF1"/>
    <w:rsid w:val="00E95236"/>
    <w:rsid w:val="00E965B7"/>
    <w:rsid w:val="00E967CA"/>
    <w:rsid w:val="00E96DA2"/>
    <w:rsid w:val="00EA06A0"/>
    <w:rsid w:val="00EA07F8"/>
    <w:rsid w:val="00EA09FD"/>
    <w:rsid w:val="00EA0B80"/>
    <w:rsid w:val="00EA2534"/>
    <w:rsid w:val="00EA68C8"/>
    <w:rsid w:val="00EA6926"/>
    <w:rsid w:val="00EB06AC"/>
    <w:rsid w:val="00EB0BD3"/>
    <w:rsid w:val="00EB1389"/>
    <w:rsid w:val="00EB253A"/>
    <w:rsid w:val="00EB44ED"/>
    <w:rsid w:val="00EB4617"/>
    <w:rsid w:val="00EB825D"/>
    <w:rsid w:val="00EC0BA2"/>
    <w:rsid w:val="00EC0E05"/>
    <w:rsid w:val="00EC2EC1"/>
    <w:rsid w:val="00EC7FA6"/>
    <w:rsid w:val="00ED015B"/>
    <w:rsid w:val="00ED3E8A"/>
    <w:rsid w:val="00ED47E0"/>
    <w:rsid w:val="00EE0218"/>
    <w:rsid w:val="00EE5C93"/>
    <w:rsid w:val="00EF5890"/>
    <w:rsid w:val="00EF7F79"/>
    <w:rsid w:val="00F0126F"/>
    <w:rsid w:val="00F024C4"/>
    <w:rsid w:val="00F0362D"/>
    <w:rsid w:val="00F05E88"/>
    <w:rsid w:val="00F071FE"/>
    <w:rsid w:val="00F14E80"/>
    <w:rsid w:val="00F159A2"/>
    <w:rsid w:val="00F15F51"/>
    <w:rsid w:val="00F1651E"/>
    <w:rsid w:val="00F23259"/>
    <w:rsid w:val="00F239F1"/>
    <w:rsid w:val="00F30083"/>
    <w:rsid w:val="00F31401"/>
    <w:rsid w:val="00F32C73"/>
    <w:rsid w:val="00F343D7"/>
    <w:rsid w:val="00F344BF"/>
    <w:rsid w:val="00F35AE7"/>
    <w:rsid w:val="00F37ACD"/>
    <w:rsid w:val="00F41CF8"/>
    <w:rsid w:val="00F427D1"/>
    <w:rsid w:val="00F42F9B"/>
    <w:rsid w:val="00F461DA"/>
    <w:rsid w:val="00F46EE7"/>
    <w:rsid w:val="00F476E6"/>
    <w:rsid w:val="00F508EE"/>
    <w:rsid w:val="00F5377A"/>
    <w:rsid w:val="00F54CEA"/>
    <w:rsid w:val="00F55300"/>
    <w:rsid w:val="00F55DD2"/>
    <w:rsid w:val="00F5618B"/>
    <w:rsid w:val="00F57E9D"/>
    <w:rsid w:val="00F57F55"/>
    <w:rsid w:val="00F60A54"/>
    <w:rsid w:val="00F615C1"/>
    <w:rsid w:val="00F61FD5"/>
    <w:rsid w:val="00F62473"/>
    <w:rsid w:val="00F62AED"/>
    <w:rsid w:val="00F70C22"/>
    <w:rsid w:val="00F74342"/>
    <w:rsid w:val="00F74E54"/>
    <w:rsid w:val="00F75DC8"/>
    <w:rsid w:val="00F802D0"/>
    <w:rsid w:val="00F83724"/>
    <w:rsid w:val="00F83D4F"/>
    <w:rsid w:val="00F863F9"/>
    <w:rsid w:val="00F8764B"/>
    <w:rsid w:val="00F87EA9"/>
    <w:rsid w:val="00F9034C"/>
    <w:rsid w:val="00F914C8"/>
    <w:rsid w:val="00F9156B"/>
    <w:rsid w:val="00F93CCA"/>
    <w:rsid w:val="00F95D7A"/>
    <w:rsid w:val="00F96811"/>
    <w:rsid w:val="00F96B1B"/>
    <w:rsid w:val="00FA0B43"/>
    <w:rsid w:val="00FA2798"/>
    <w:rsid w:val="00FA2B58"/>
    <w:rsid w:val="00FA2E21"/>
    <w:rsid w:val="00FA501D"/>
    <w:rsid w:val="00FA6F72"/>
    <w:rsid w:val="00FA7FE1"/>
    <w:rsid w:val="00FB01BD"/>
    <w:rsid w:val="00FB1217"/>
    <w:rsid w:val="00FB1887"/>
    <w:rsid w:val="00FB3A22"/>
    <w:rsid w:val="00FB6F6E"/>
    <w:rsid w:val="00FC1585"/>
    <w:rsid w:val="00FC61B1"/>
    <w:rsid w:val="00FD02C7"/>
    <w:rsid w:val="00FD04F3"/>
    <w:rsid w:val="00FD0CFA"/>
    <w:rsid w:val="00FD35D1"/>
    <w:rsid w:val="00FD45ED"/>
    <w:rsid w:val="00FD5F29"/>
    <w:rsid w:val="00FE0296"/>
    <w:rsid w:val="00FE09E9"/>
    <w:rsid w:val="00FE2B30"/>
    <w:rsid w:val="00FE3C9C"/>
    <w:rsid w:val="00FE3DE1"/>
    <w:rsid w:val="00FE6964"/>
    <w:rsid w:val="00FE76EE"/>
    <w:rsid w:val="00FF00E7"/>
    <w:rsid w:val="00FF476A"/>
    <w:rsid w:val="00FF58E1"/>
    <w:rsid w:val="00FF6DEA"/>
    <w:rsid w:val="00FF7BB2"/>
    <w:rsid w:val="00FF7E74"/>
    <w:rsid w:val="01081D99"/>
    <w:rsid w:val="013737E2"/>
    <w:rsid w:val="014C0926"/>
    <w:rsid w:val="016CEE50"/>
    <w:rsid w:val="01CEA86C"/>
    <w:rsid w:val="023D1A51"/>
    <w:rsid w:val="02408E7F"/>
    <w:rsid w:val="024FAF9F"/>
    <w:rsid w:val="032AAEDC"/>
    <w:rsid w:val="034350BA"/>
    <w:rsid w:val="035307C4"/>
    <w:rsid w:val="03CB3466"/>
    <w:rsid w:val="03E68D44"/>
    <w:rsid w:val="03EBF59A"/>
    <w:rsid w:val="04033071"/>
    <w:rsid w:val="040DBA63"/>
    <w:rsid w:val="047E520F"/>
    <w:rsid w:val="049C8717"/>
    <w:rsid w:val="04C71B88"/>
    <w:rsid w:val="04D2153E"/>
    <w:rsid w:val="04E3BEA7"/>
    <w:rsid w:val="04E63832"/>
    <w:rsid w:val="04FFB6EE"/>
    <w:rsid w:val="052FF43B"/>
    <w:rsid w:val="05654AA7"/>
    <w:rsid w:val="05BE2A32"/>
    <w:rsid w:val="05E4691E"/>
    <w:rsid w:val="064EC8F5"/>
    <w:rsid w:val="065828F3"/>
    <w:rsid w:val="068EA513"/>
    <w:rsid w:val="0691A18B"/>
    <w:rsid w:val="06B57BAF"/>
    <w:rsid w:val="073449A1"/>
    <w:rsid w:val="073D5625"/>
    <w:rsid w:val="0776BB75"/>
    <w:rsid w:val="078626E4"/>
    <w:rsid w:val="07A05744"/>
    <w:rsid w:val="07CE164D"/>
    <w:rsid w:val="07D6E3F9"/>
    <w:rsid w:val="07DA02AD"/>
    <w:rsid w:val="0802C5C2"/>
    <w:rsid w:val="080D3552"/>
    <w:rsid w:val="08180BE5"/>
    <w:rsid w:val="08522C41"/>
    <w:rsid w:val="08630E57"/>
    <w:rsid w:val="089382BF"/>
    <w:rsid w:val="0894ACB3"/>
    <w:rsid w:val="089EA7A7"/>
    <w:rsid w:val="08A5EA3F"/>
    <w:rsid w:val="08C1AA35"/>
    <w:rsid w:val="08C23DE7"/>
    <w:rsid w:val="08DD75DE"/>
    <w:rsid w:val="08FCBB60"/>
    <w:rsid w:val="090D8DCA"/>
    <w:rsid w:val="092570C9"/>
    <w:rsid w:val="094F8C3F"/>
    <w:rsid w:val="0997653A"/>
    <w:rsid w:val="09D82E87"/>
    <w:rsid w:val="0A3AAD8E"/>
    <w:rsid w:val="0A9EE4B5"/>
    <w:rsid w:val="0AD1829C"/>
    <w:rsid w:val="0AE74E40"/>
    <w:rsid w:val="0B13074C"/>
    <w:rsid w:val="0B155E4F"/>
    <w:rsid w:val="0B224FD3"/>
    <w:rsid w:val="0B23DF61"/>
    <w:rsid w:val="0B5493C2"/>
    <w:rsid w:val="0B8A557B"/>
    <w:rsid w:val="0BA24EE8"/>
    <w:rsid w:val="0BB3BC90"/>
    <w:rsid w:val="0BDFF379"/>
    <w:rsid w:val="0C6F3394"/>
    <w:rsid w:val="0CDA68B9"/>
    <w:rsid w:val="0CED2846"/>
    <w:rsid w:val="0D06A665"/>
    <w:rsid w:val="0D41A853"/>
    <w:rsid w:val="0D4F284A"/>
    <w:rsid w:val="0D8D9374"/>
    <w:rsid w:val="0D913356"/>
    <w:rsid w:val="0DAB9B8A"/>
    <w:rsid w:val="0E3248FB"/>
    <w:rsid w:val="0E6EC817"/>
    <w:rsid w:val="0E89757B"/>
    <w:rsid w:val="0E8FA0E2"/>
    <w:rsid w:val="0E946143"/>
    <w:rsid w:val="0EA417C6"/>
    <w:rsid w:val="0EC0ECBB"/>
    <w:rsid w:val="0ED04AFF"/>
    <w:rsid w:val="0F1B4F03"/>
    <w:rsid w:val="0F205BE3"/>
    <w:rsid w:val="0F3B1760"/>
    <w:rsid w:val="0F67E211"/>
    <w:rsid w:val="0F7C3B9C"/>
    <w:rsid w:val="0F8A2024"/>
    <w:rsid w:val="0FAD0A12"/>
    <w:rsid w:val="0FF5B7F1"/>
    <w:rsid w:val="1026BFCA"/>
    <w:rsid w:val="10413AA5"/>
    <w:rsid w:val="107467B3"/>
    <w:rsid w:val="1076BFDA"/>
    <w:rsid w:val="10C87444"/>
    <w:rsid w:val="10CE9B1F"/>
    <w:rsid w:val="10CFC484"/>
    <w:rsid w:val="11711CB2"/>
    <w:rsid w:val="1184BEF0"/>
    <w:rsid w:val="118ECDA6"/>
    <w:rsid w:val="1199ACAA"/>
    <w:rsid w:val="11A507D0"/>
    <w:rsid w:val="11A97DF9"/>
    <w:rsid w:val="11E832CC"/>
    <w:rsid w:val="12002C39"/>
    <w:rsid w:val="12021EB2"/>
    <w:rsid w:val="121A6D5B"/>
    <w:rsid w:val="12480F0B"/>
    <w:rsid w:val="1253D31C"/>
    <w:rsid w:val="12581FEE"/>
    <w:rsid w:val="126C4021"/>
    <w:rsid w:val="127EBBBA"/>
    <w:rsid w:val="129690B4"/>
    <w:rsid w:val="12A267CE"/>
    <w:rsid w:val="12A7D500"/>
    <w:rsid w:val="12BEF3C7"/>
    <w:rsid w:val="12D984CD"/>
    <w:rsid w:val="12DC1738"/>
    <w:rsid w:val="132F0D73"/>
    <w:rsid w:val="13A08110"/>
    <w:rsid w:val="13A3D8C8"/>
    <w:rsid w:val="13B60188"/>
    <w:rsid w:val="13EF28AB"/>
    <w:rsid w:val="14303448"/>
    <w:rsid w:val="1433CB50"/>
    <w:rsid w:val="14431DEB"/>
    <w:rsid w:val="144BF78E"/>
    <w:rsid w:val="152C28BC"/>
    <w:rsid w:val="15550C65"/>
    <w:rsid w:val="15558D6F"/>
    <w:rsid w:val="157C2C72"/>
    <w:rsid w:val="158AAA90"/>
    <w:rsid w:val="160DA234"/>
    <w:rsid w:val="1636FFD4"/>
    <w:rsid w:val="1654AE07"/>
    <w:rsid w:val="16BC64C3"/>
    <w:rsid w:val="16E40EE5"/>
    <w:rsid w:val="17080BEA"/>
    <w:rsid w:val="17590D04"/>
    <w:rsid w:val="17643878"/>
    <w:rsid w:val="17895F57"/>
    <w:rsid w:val="17E73CD2"/>
    <w:rsid w:val="17FAEE69"/>
    <w:rsid w:val="1804C5E5"/>
    <w:rsid w:val="185281F0"/>
    <w:rsid w:val="188540EE"/>
    <w:rsid w:val="18957AD3"/>
    <w:rsid w:val="18BDA983"/>
    <w:rsid w:val="18DC86A6"/>
    <w:rsid w:val="18EAA705"/>
    <w:rsid w:val="18ECF82F"/>
    <w:rsid w:val="19217D95"/>
    <w:rsid w:val="1949F17B"/>
    <w:rsid w:val="1953DA60"/>
    <w:rsid w:val="19B78BB1"/>
    <w:rsid w:val="1A17784D"/>
    <w:rsid w:val="1A1B0EBA"/>
    <w:rsid w:val="1A30D059"/>
    <w:rsid w:val="1A43190A"/>
    <w:rsid w:val="1A578FEE"/>
    <w:rsid w:val="1A5B1277"/>
    <w:rsid w:val="1AAC847C"/>
    <w:rsid w:val="1AC47DE9"/>
    <w:rsid w:val="1AEABCD5"/>
    <w:rsid w:val="1B260A46"/>
    <w:rsid w:val="1B348097"/>
    <w:rsid w:val="1B4A1E23"/>
    <w:rsid w:val="1B4FE59E"/>
    <w:rsid w:val="1BDCB960"/>
    <w:rsid w:val="1BDF0A8A"/>
    <w:rsid w:val="1BEECE22"/>
    <w:rsid w:val="1C49ED70"/>
    <w:rsid w:val="1C566886"/>
    <w:rsid w:val="1C67886E"/>
    <w:rsid w:val="1C688C7B"/>
    <w:rsid w:val="1C7B9DF0"/>
    <w:rsid w:val="1CE8D37F"/>
    <w:rsid w:val="1D11128C"/>
    <w:rsid w:val="1D17D122"/>
    <w:rsid w:val="1D3A5ADD"/>
    <w:rsid w:val="1D47140F"/>
    <w:rsid w:val="1D89E07C"/>
    <w:rsid w:val="1DBD69FD"/>
    <w:rsid w:val="1DD325B2"/>
    <w:rsid w:val="1DD41957"/>
    <w:rsid w:val="1E0437E7"/>
    <w:rsid w:val="1E529654"/>
    <w:rsid w:val="1E72AF1D"/>
    <w:rsid w:val="1EB238DA"/>
    <w:rsid w:val="1EB50745"/>
    <w:rsid w:val="1EF708DC"/>
    <w:rsid w:val="1F5666D6"/>
    <w:rsid w:val="1F7CF2E4"/>
    <w:rsid w:val="1F956D9E"/>
    <w:rsid w:val="1F965079"/>
    <w:rsid w:val="1FACFC96"/>
    <w:rsid w:val="1FAFEA91"/>
    <w:rsid w:val="1FBFDCE6"/>
    <w:rsid w:val="201DC7A2"/>
    <w:rsid w:val="2065FCDA"/>
    <w:rsid w:val="206CAA1E"/>
    <w:rsid w:val="20A8A29F"/>
    <w:rsid w:val="20A8D570"/>
    <w:rsid w:val="20B65FE9"/>
    <w:rsid w:val="20BDB029"/>
    <w:rsid w:val="20C5380D"/>
    <w:rsid w:val="20DD644B"/>
    <w:rsid w:val="210BE507"/>
    <w:rsid w:val="2138C0E8"/>
    <w:rsid w:val="21430B14"/>
    <w:rsid w:val="2178838B"/>
    <w:rsid w:val="21941365"/>
    <w:rsid w:val="21B89B2C"/>
    <w:rsid w:val="21D449F3"/>
    <w:rsid w:val="220DCC00"/>
    <w:rsid w:val="226043F3"/>
    <w:rsid w:val="2297870D"/>
    <w:rsid w:val="22A9A7D8"/>
    <w:rsid w:val="22AC8B22"/>
    <w:rsid w:val="22AD8D0F"/>
    <w:rsid w:val="22B1EF41"/>
    <w:rsid w:val="23201C04"/>
    <w:rsid w:val="233471B1"/>
    <w:rsid w:val="2346EF5C"/>
    <w:rsid w:val="23562D22"/>
    <w:rsid w:val="2379FB20"/>
    <w:rsid w:val="2397515E"/>
    <w:rsid w:val="23E6C599"/>
    <w:rsid w:val="24146D95"/>
    <w:rsid w:val="243D9864"/>
    <w:rsid w:val="245149FB"/>
    <w:rsid w:val="24B15839"/>
    <w:rsid w:val="25234CAA"/>
    <w:rsid w:val="2585F986"/>
    <w:rsid w:val="258F3058"/>
    <w:rsid w:val="25A1C5A6"/>
    <w:rsid w:val="25BE1ECE"/>
    <w:rsid w:val="25CC8908"/>
    <w:rsid w:val="25D27859"/>
    <w:rsid w:val="25DC0AB1"/>
    <w:rsid w:val="25F45AFB"/>
    <w:rsid w:val="25F69132"/>
    <w:rsid w:val="2626840C"/>
    <w:rsid w:val="267751E3"/>
    <w:rsid w:val="267828E2"/>
    <w:rsid w:val="26B76753"/>
    <w:rsid w:val="272DF39A"/>
    <w:rsid w:val="274D8BC3"/>
    <w:rsid w:val="275FD06A"/>
    <w:rsid w:val="2769CECB"/>
    <w:rsid w:val="27766D12"/>
    <w:rsid w:val="27DB7A83"/>
    <w:rsid w:val="283D29C1"/>
    <w:rsid w:val="28820A42"/>
    <w:rsid w:val="28BA8162"/>
    <w:rsid w:val="28CED254"/>
    <w:rsid w:val="28E08E78"/>
    <w:rsid w:val="28E1EF3E"/>
    <w:rsid w:val="28EF9E40"/>
    <w:rsid w:val="2922D6EF"/>
    <w:rsid w:val="296CFAC2"/>
    <w:rsid w:val="297CA13E"/>
    <w:rsid w:val="2984C09A"/>
    <w:rsid w:val="29974707"/>
    <w:rsid w:val="299FE48B"/>
    <w:rsid w:val="29E5279B"/>
    <w:rsid w:val="2A27D782"/>
    <w:rsid w:val="2A39E958"/>
    <w:rsid w:val="2A8F6C2C"/>
    <w:rsid w:val="2A95AFC0"/>
    <w:rsid w:val="2B065D14"/>
    <w:rsid w:val="2B1A21DC"/>
    <w:rsid w:val="2B40F36D"/>
    <w:rsid w:val="2B51B940"/>
    <w:rsid w:val="2B5F4B59"/>
    <w:rsid w:val="2BD09E4C"/>
    <w:rsid w:val="2BD13FCA"/>
    <w:rsid w:val="2BD2CFE4"/>
    <w:rsid w:val="2BE6C2BA"/>
    <w:rsid w:val="2C289180"/>
    <w:rsid w:val="2C34ACEB"/>
    <w:rsid w:val="2C47E10E"/>
    <w:rsid w:val="2C4DFA68"/>
    <w:rsid w:val="2C6F2102"/>
    <w:rsid w:val="2CC630F5"/>
    <w:rsid w:val="2CEAE244"/>
    <w:rsid w:val="2D0C6DAC"/>
    <w:rsid w:val="2D288DFE"/>
    <w:rsid w:val="2D2BFBB3"/>
    <w:rsid w:val="2D87C21B"/>
    <w:rsid w:val="2D88EFBF"/>
    <w:rsid w:val="2DD7DBD4"/>
    <w:rsid w:val="2E1E3484"/>
    <w:rsid w:val="2E514F65"/>
    <w:rsid w:val="2E71DB67"/>
    <w:rsid w:val="2EC6906E"/>
    <w:rsid w:val="2EDCA7C8"/>
    <w:rsid w:val="2EF40E90"/>
    <w:rsid w:val="2F05D297"/>
    <w:rsid w:val="2F09A54A"/>
    <w:rsid w:val="2F2513C8"/>
    <w:rsid w:val="2F7C6148"/>
    <w:rsid w:val="2F9B6F56"/>
    <w:rsid w:val="2FB7DEA9"/>
    <w:rsid w:val="2FC2F35D"/>
    <w:rsid w:val="2FC445DB"/>
    <w:rsid w:val="2FDC3B82"/>
    <w:rsid w:val="2FFA475E"/>
    <w:rsid w:val="3034DD87"/>
    <w:rsid w:val="304376F6"/>
    <w:rsid w:val="30BAEF6B"/>
    <w:rsid w:val="30BEBF81"/>
    <w:rsid w:val="30C1C0BD"/>
    <w:rsid w:val="30E3495D"/>
    <w:rsid w:val="30FDB191"/>
    <w:rsid w:val="30FE7920"/>
    <w:rsid w:val="3176B75D"/>
    <w:rsid w:val="319E1CBF"/>
    <w:rsid w:val="31C4F81F"/>
    <w:rsid w:val="3213B112"/>
    <w:rsid w:val="324CB22C"/>
    <w:rsid w:val="32D51039"/>
    <w:rsid w:val="32FF21D8"/>
    <w:rsid w:val="331F7245"/>
    <w:rsid w:val="33350C91"/>
    <w:rsid w:val="336B8C71"/>
    <w:rsid w:val="336EDC29"/>
    <w:rsid w:val="33D55BB8"/>
    <w:rsid w:val="3403D392"/>
    <w:rsid w:val="3420B126"/>
    <w:rsid w:val="342D823E"/>
    <w:rsid w:val="34767E88"/>
    <w:rsid w:val="34EC8438"/>
    <w:rsid w:val="34F71DD7"/>
    <w:rsid w:val="34FE24B1"/>
    <w:rsid w:val="35181709"/>
    <w:rsid w:val="3560C05E"/>
    <w:rsid w:val="356A8FF7"/>
    <w:rsid w:val="366C64E2"/>
    <w:rsid w:val="36C19C3A"/>
    <w:rsid w:val="36C83D2F"/>
    <w:rsid w:val="36D8BD80"/>
    <w:rsid w:val="37378E06"/>
    <w:rsid w:val="373FC103"/>
    <w:rsid w:val="375E29D2"/>
    <w:rsid w:val="3771069E"/>
    <w:rsid w:val="3785E157"/>
    <w:rsid w:val="3789000B"/>
    <w:rsid w:val="379B48BF"/>
    <w:rsid w:val="37C25916"/>
    <w:rsid w:val="37E15F95"/>
    <w:rsid w:val="37E358CE"/>
    <w:rsid w:val="38049076"/>
    <w:rsid w:val="3822CBFB"/>
    <w:rsid w:val="385C0ADA"/>
    <w:rsid w:val="385C4E08"/>
    <w:rsid w:val="3864C991"/>
    <w:rsid w:val="3873E7A1"/>
    <w:rsid w:val="38F309C7"/>
    <w:rsid w:val="38F4EBDA"/>
    <w:rsid w:val="392C0898"/>
    <w:rsid w:val="398915DB"/>
    <w:rsid w:val="399491EB"/>
    <w:rsid w:val="39D1E450"/>
    <w:rsid w:val="39F00498"/>
    <w:rsid w:val="3A782683"/>
    <w:rsid w:val="3A99BCB8"/>
    <w:rsid w:val="3ADB755E"/>
    <w:rsid w:val="3AF0C1B7"/>
    <w:rsid w:val="3B0BB129"/>
    <w:rsid w:val="3B7E263A"/>
    <w:rsid w:val="3BCDFBD0"/>
    <w:rsid w:val="3C141958"/>
    <w:rsid w:val="3C212D32"/>
    <w:rsid w:val="3C2307D9"/>
    <w:rsid w:val="3C571093"/>
    <w:rsid w:val="3C69F6D4"/>
    <w:rsid w:val="3C9E063B"/>
    <w:rsid w:val="3CD6BBCD"/>
    <w:rsid w:val="3D170D0D"/>
    <w:rsid w:val="3D2C2568"/>
    <w:rsid w:val="3D337958"/>
    <w:rsid w:val="3D55E2D2"/>
    <w:rsid w:val="3D7D35A4"/>
    <w:rsid w:val="3DC82B27"/>
    <w:rsid w:val="3DD03458"/>
    <w:rsid w:val="3DDA2600"/>
    <w:rsid w:val="3E058407"/>
    <w:rsid w:val="3E260C0F"/>
    <w:rsid w:val="3E3002B2"/>
    <w:rsid w:val="3E8951AF"/>
    <w:rsid w:val="3E9B0069"/>
    <w:rsid w:val="3F06D85B"/>
    <w:rsid w:val="3F19FE23"/>
    <w:rsid w:val="3F369391"/>
    <w:rsid w:val="3F40D837"/>
    <w:rsid w:val="3F66767F"/>
    <w:rsid w:val="3F8F325F"/>
    <w:rsid w:val="3F98E595"/>
    <w:rsid w:val="3FA88802"/>
    <w:rsid w:val="3FB3FCE4"/>
    <w:rsid w:val="4032399A"/>
    <w:rsid w:val="40363C24"/>
    <w:rsid w:val="4082D79D"/>
    <w:rsid w:val="409B69D4"/>
    <w:rsid w:val="40B76717"/>
    <w:rsid w:val="40CBC7D0"/>
    <w:rsid w:val="40D88FE3"/>
    <w:rsid w:val="40F0E924"/>
    <w:rsid w:val="4103B319"/>
    <w:rsid w:val="4118B72E"/>
    <w:rsid w:val="41234AC5"/>
    <w:rsid w:val="4172AE31"/>
    <w:rsid w:val="4175DA5B"/>
    <w:rsid w:val="419A1C0D"/>
    <w:rsid w:val="41B121D5"/>
    <w:rsid w:val="41B7A520"/>
    <w:rsid w:val="41E54862"/>
    <w:rsid w:val="4209249B"/>
    <w:rsid w:val="426C7376"/>
    <w:rsid w:val="427300FA"/>
    <w:rsid w:val="428144BA"/>
    <w:rsid w:val="4282F53A"/>
    <w:rsid w:val="42AC727A"/>
    <w:rsid w:val="42B4DB7F"/>
    <w:rsid w:val="42B83E6E"/>
    <w:rsid w:val="42DF87D7"/>
    <w:rsid w:val="42F78AB9"/>
    <w:rsid w:val="433FB7FE"/>
    <w:rsid w:val="434C8916"/>
    <w:rsid w:val="4357B16B"/>
    <w:rsid w:val="43648283"/>
    <w:rsid w:val="43882007"/>
    <w:rsid w:val="43E2CACC"/>
    <w:rsid w:val="43E7A019"/>
    <w:rsid w:val="43FAB8A6"/>
    <w:rsid w:val="440FFDD4"/>
    <w:rsid w:val="4475342D"/>
    <w:rsid w:val="44838109"/>
    <w:rsid w:val="44881920"/>
    <w:rsid w:val="44C09040"/>
    <w:rsid w:val="4581B701"/>
    <w:rsid w:val="45B921EA"/>
    <w:rsid w:val="45B9AA3A"/>
    <w:rsid w:val="45C74D67"/>
    <w:rsid w:val="46358270"/>
    <w:rsid w:val="46395FBB"/>
    <w:rsid w:val="463E9B71"/>
    <w:rsid w:val="4681C014"/>
    <w:rsid w:val="46960939"/>
    <w:rsid w:val="46F68769"/>
    <w:rsid w:val="477E40C3"/>
    <w:rsid w:val="478FAE6B"/>
    <w:rsid w:val="479EC32F"/>
    <w:rsid w:val="47D37B66"/>
    <w:rsid w:val="48157119"/>
    <w:rsid w:val="48626ABE"/>
    <w:rsid w:val="48686176"/>
    <w:rsid w:val="4872DC47"/>
    <w:rsid w:val="487B1F31"/>
    <w:rsid w:val="489CDA33"/>
    <w:rsid w:val="48A361EE"/>
    <w:rsid w:val="48C6D4B6"/>
    <w:rsid w:val="48C90E0D"/>
    <w:rsid w:val="48CF88FD"/>
    <w:rsid w:val="48DF9771"/>
    <w:rsid w:val="48E455E6"/>
    <w:rsid w:val="4900524A"/>
    <w:rsid w:val="4908ACF1"/>
    <w:rsid w:val="49248E60"/>
    <w:rsid w:val="494FD4BD"/>
    <w:rsid w:val="495DA74D"/>
    <w:rsid w:val="4965D4F1"/>
    <w:rsid w:val="49838FDA"/>
    <w:rsid w:val="49861148"/>
    <w:rsid w:val="499A5584"/>
    <w:rsid w:val="49B1A42C"/>
    <w:rsid w:val="49FA0D3A"/>
    <w:rsid w:val="4A45D997"/>
    <w:rsid w:val="4AB8DA8D"/>
    <w:rsid w:val="4ACFEE87"/>
    <w:rsid w:val="4B0A84B0"/>
    <w:rsid w:val="4B1D7E28"/>
    <w:rsid w:val="4B4406BD"/>
    <w:rsid w:val="4B5270F7"/>
    <w:rsid w:val="4B6A7E48"/>
    <w:rsid w:val="4B8BE98F"/>
    <w:rsid w:val="4BA3E2FC"/>
    <w:rsid w:val="4BCA21E8"/>
    <w:rsid w:val="4BCC175B"/>
    <w:rsid w:val="4C25B57F"/>
    <w:rsid w:val="4C88952C"/>
    <w:rsid w:val="4CB72B41"/>
    <w:rsid w:val="4CD671FA"/>
    <w:rsid w:val="4CFC5501"/>
    <w:rsid w:val="4D3DC28C"/>
    <w:rsid w:val="4D46CBA7"/>
    <w:rsid w:val="4D55585F"/>
    <w:rsid w:val="4D62A1BF"/>
    <w:rsid w:val="4DADC49F"/>
    <w:rsid w:val="4DB616CC"/>
    <w:rsid w:val="4DBAC845"/>
    <w:rsid w:val="4DBF88A6"/>
    <w:rsid w:val="4DC2DEDF"/>
    <w:rsid w:val="4DD62F95"/>
    <w:rsid w:val="4DDC50E5"/>
    <w:rsid w:val="4DE00616"/>
    <w:rsid w:val="4DE792F6"/>
    <w:rsid w:val="4DE7C5C7"/>
    <w:rsid w:val="4DFFBF34"/>
    <w:rsid w:val="4E29C109"/>
    <w:rsid w:val="4E2C89E5"/>
    <w:rsid w:val="4E6853A7"/>
    <w:rsid w:val="4E6B7011"/>
    <w:rsid w:val="4E6D93D6"/>
    <w:rsid w:val="4EF6BD39"/>
    <w:rsid w:val="4F00282B"/>
    <w:rsid w:val="4F0F0884"/>
    <w:rsid w:val="4F2355D1"/>
    <w:rsid w:val="4F38D8C1"/>
    <w:rsid w:val="4F5EE211"/>
    <w:rsid w:val="4F9FB196"/>
    <w:rsid w:val="4FAFBCC7"/>
    <w:rsid w:val="4FC99CD7"/>
    <w:rsid w:val="4FF7F68F"/>
    <w:rsid w:val="500660C9"/>
    <w:rsid w:val="50244987"/>
    <w:rsid w:val="503634B6"/>
    <w:rsid w:val="5054E6EB"/>
    <w:rsid w:val="505813E7"/>
    <w:rsid w:val="505A4B0A"/>
    <w:rsid w:val="506F280D"/>
    <w:rsid w:val="5088101B"/>
    <w:rsid w:val="50E7F383"/>
    <w:rsid w:val="50F6543F"/>
    <w:rsid w:val="513BFCC9"/>
    <w:rsid w:val="514EB688"/>
    <w:rsid w:val="51587297"/>
    <w:rsid w:val="51704A8B"/>
    <w:rsid w:val="5195C4FC"/>
    <w:rsid w:val="5195F7CD"/>
    <w:rsid w:val="51A373BB"/>
    <w:rsid w:val="520EF3B3"/>
    <w:rsid w:val="5216C462"/>
    <w:rsid w:val="5241BA95"/>
    <w:rsid w:val="52A8D66F"/>
    <w:rsid w:val="52B3AF06"/>
    <w:rsid w:val="52D164F3"/>
    <w:rsid w:val="53165BE2"/>
    <w:rsid w:val="53D37261"/>
    <w:rsid w:val="54355F64"/>
    <w:rsid w:val="544690C6"/>
    <w:rsid w:val="54508F27"/>
    <w:rsid w:val="5482AD53"/>
    <w:rsid w:val="54A2245D"/>
    <w:rsid w:val="54D21737"/>
    <w:rsid w:val="55088D14"/>
    <w:rsid w:val="55388D51"/>
    <w:rsid w:val="55801FCE"/>
    <w:rsid w:val="55C9DF85"/>
    <w:rsid w:val="55F70A61"/>
    <w:rsid w:val="560297CF"/>
    <w:rsid w:val="5603B378"/>
    <w:rsid w:val="56086E3D"/>
    <w:rsid w:val="563C33CA"/>
    <w:rsid w:val="5648AA67"/>
    <w:rsid w:val="566397A8"/>
    <w:rsid w:val="566CE67D"/>
    <w:rsid w:val="5670B930"/>
    <w:rsid w:val="569F8E71"/>
    <w:rsid w:val="570984A9"/>
    <w:rsid w:val="570FAFF6"/>
    <w:rsid w:val="5723D1DD"/>
    <w:rsid w:val="573AA156"/>
    <w:rsid w:val="574BF011"/>
    <w:rsid w:val="577C6C1B"/>
    <w:rsid w:val="577F9845"/>
    <w:rsid w:val="57AE5FA3"/>
    <w:rsid w:val="57CB084C"/>
    <w:rsid w:val="57D0334B"/>
    <w:rsid w:val="5803D775"/>
    <w:rsid w:val="58059D27"/>
    <w:rsid w:val="584F5A44"/>
    <w:rsid w:val="5859F426"/>
    <w:rsid w:val="58759CE0"/>
    <w:rsid w:val="58AB712A"/>
    <w:rsid w:val="58C1B5D3"/>
    <w:rsid w:val="58FA8098"/>
    <w:rsid w:val="58FC2F86"/>
    <w:rsid w:val="59231A99"/>
    <w:rsid w:val="5924AE30"/>
    <w:rsid w:val="593ABCC2"/>
    <w:rsid w:val="596E406D"/>
    <w:rsid w:val="598093FB"/>
    <w:rsid w:val="5994B6A3"/>
    <w:rsid w:val="5A03D262"/>
    <w:rsid w:val="5A3E26F5"/>
    <w:rsid w:val="5A749736"/>
    <w:rsid w:val="5A910F7B"/>
    <w:rsid w:val="5A91D70A"/>
    <w:rsid w:val="5AC245A6"/>
    <w:rsid w:val="5AE7BAB7"/>
    <w:rsid w:val="5B0DE358"/>
    <w:rsid w:val="5B17F1A6"/>
    <w:rsid w:val="5B4E7157"/>
    <w:rsid w:val="5BCB34E7"/>
    <w:rsid w:val="5BE1C010"/>
    <w:rsid w:val="5BF74300"/>
    <w:rsid w:val="5C205880"/>
    <w:rsid w:val="5CB20113"/>
    <w:rsid w:val="5D1EC60C"/>
    <w:rsid w:val="5D5FB925"/>
    <w:rsid w:val="5DB74D59"/>
    <w:rsid w:val="5DD91782"/>
    <w:rsid w:val="5DE8F5B0"/>
    <w:rsid w:val="5E18D041"/>
    <w:rsid w:val="5E5DC730"/>
    <w:rsid w:val="5E5E6476"/>
    <w:rsid w:val="5E64BD6A"/>
    <w:rsid w:val="5E9364AE"/>
    <w:rsid w:val="5F12BF25"/>
    <w:rsid w:val="5F222E14"/>
    <w:rsid w:val="5F295151"/>
    <w:rsid w:val="5F2E4C4A"/>
    <w:rsid w:val="5F734339"/>
    <w:rsid w:val="5F8257FD"/>
    <w:rsid w:val="5F93ECD6"/>
    <w:rsid w:val="5FBCF703"/>
    <w:rsid w:val="5FD0DE1F"/>
    <w:rsid w:val="601D5CF2"/>
    <w:rsid w:val="601D8FC3"/>
    <w:rsid w:val="602E061F"/>
    <w:rsid w:val="607A801F"/>
    <w:rsid w:val="60858F5F"/>
    <w:rsid w:val="60F154EB"/>
    <w:rsid w:val="612F4543"/>
    <w:rsid w:val="61495D8F"/>
    <w:rsid w:val="615F7CDF"/>
    <w:rsid w:val="61DD16A4"/>
    <w:rsid w:val="61EAAF4B"/>
    <w:rsid w:val="62112581"/>
    <w:rsid w:val="626C142A"/>
    <w:rsid w:val="62D3B64D"/>
    <w:rsid w:val="62EE197E"/>
    <w:rsid w:val="62FA0B64"/>
    <w:rsid w:val="630612EB"/>
    <w:rsid w:val="631A401D"/>
    <w:rsid w:val="63263F55"/>
    <w:rsid w:val="63279B8B"/>
    <w:rsid w:val="633C207D"/>
    <w:rsid w:val="6371F699"/>
    <w:rsid w:val="63844FA1"/>
    <w:rsid w:val="639FBBAA"/>
    <w:rsid w:val="63B728B3"/>
    <w:rsid w:val="63FCFAC5"/>
    <w:rsid w:val="6418168D"/>
    <w:rsid w:val="642AA5EA"/>
    <w:rsid w:val="646C29FA"/>
    <w:rsid w:val="6487ECA5"/>
    <w:rsid w:val="6509BB27"/>
    <w:rsid w:val="652E3D20"/>
    <w:rsid w:val="653176C0"/>
    <w:rsid w:val="656F942D"/>
    <w:rsid w:val="65D35AC1"/>
    <w:rsid w:val="65D77009"/>
    <w:rsid w:val="66319DDE"/>
    <w:rsid w:val="66435520"/>
    <w:rsid w:val="664AA1B2"/>
    <w:rsid w:val="66511A13"/>
    <w:rsid w:val="666408F4"/>
    <w:rsid w:val="667CFCC1"/>
    <w:rsid w:val="6684D364"/>
    <w:rsid w:val="671B0AB2"/>
    <w:rsid w:val="6737FD69"/>
    <w:rsid w:val="67504149"/>
    <w:rsid w:val="67544360"/>
    <w:rsid w:val="679416C6"/>
    <w:rsid w:val="67953838"/>
    <w:rsid w:val="67ACEB0D"/>
    <w:rsid w:val="67AEF850"/>
    <w:rsid w:val="67B0A2BF"/>
    <w:rsid w:val="67D5373C"/>
    <w:rsid w:val="683DDFD8"/>
    <w:rsid w:val="688CD6BA"/>
    <w:rsid w:val="68B09BD8"/>
    <w:rsid w:val="68B40CF2"/>
    <w:rsid w:val="68C9B535"/>
    <w:rsid w:val="68D852F3"/>
    <w:rsid w:val="694B6029"/>
    <w:rsid w:val="697DB4B2"/>
    <w:rsid w:val="698B75C2"/>
    <w:rsid w:val="698EDF2C"/>
    <w:rsid w:val="69CF211B"/>
    <w:rsid w:val="69FD1242"/>
    <w:rsid w:val="6A0B57C1"/>
    <w:rsid w:val="6A2723E1"/>
    <w:rsid w:val="6A296B96"/>
    <w:rsid w:val="6A46BECD"/>
    <w:rsid w:val="6A540A8B"/>
    <w:rsid w:val="6AE1C472"/>
    <w:rsid w:val="6AE38FD6"/>
    <w:rsid w:val="6AF0D936"/>
    <w:rsid w:val="6AFE280A"/>
    <w:rsid w:val="6B2A7C06"/>
    <w:rsid w:val="6B968E38"/>
    <w:rsid w:val="6C0C75C2"/>
    <w:rsid w:val="6C31AD78"/>
    <w:rsid w:val="6C526851"/>
    <w:rsid w:val="6C9ABD40"/>
    <w:rsid w:val="6C9EDF41"/>
    <w:rsid w:val="6CAEC9AF"/>
    <w:rsid w:val="6CC3B6EC"/>
    <w:rsid w:val="6CCAB01A"/>
    <w:rsid w:val="6CDB4BB2"/>
    <w:rsid w:val="6CEC6B8B"/>
    <w:rsid w:val="6CF4B443"/>
    <w:rsid w:val="6D0E01C0"/>
    <w:rsid w:val="6D80DE43"/>
    <w:rsid w:val="6D9AEDE6"/>
    <w:rsid w:val="6DA91406"/>
    <w:rsid w:val="6E24444C"/>
    <w:rsid w:val="6E527BF8"/>
    <w:rsid w:val="6E953BA3"/>
    <w:rsid w:val="6E97258E"/>
    <w:rsid w:val="6EC8FB81"/>
    <w:rsid w:val="6ECB73BD"/>
    <w:rsid w:val="6EF5F903"/>
    <w:rsid w:val="6F386E84"/>
    <w:rsid w:val="6F7A909A"/>
    <w:rsid w:val="6FBCC275"/>
    <w:rsid w:val="6FC8995D"/>
    <w:rsid w:val="6FCE0C5D"/>
    <w:rsid w:val="6FED76D6"/>
    <w:rsid w:val="701F3F93"/>
    <w:rsid w:val="703F7201"/>
    <w:rsid w:val="705AB34D"/>
    <w:rsid w:val="706631A4"/>
    <w:rsid w:val="709ACD65"/>
    <w:rsid w:val="70DE1566"/>
    <w:rsid w:val="70FF45A5"/>
    <w:rsid w:val="71A9E14D"/>
    <w:rsid w:val="71B821F9"/>
    <w:rsid w:val="71BD67F6"/>
    <w:rsid w:val="71C6A017"/>
    <w:rsid w:val="71CCD8A8"/>
    <w:rsid w:val="71DC5BB4"/>
    <w:rsid w:val="71F8DDC8"/>
    <w:rsid w:val="72037767"/>
    <w:rsid w:val="72521745"/>
    <w:rsid w:val="726080F6"/>
    <w:rsid w:val="728391D4"/>
    <w:rsid w:val="728AEEC8"/>
    <w:rsid w:val="72936615"/>
    <w:rsid w:val="72EB7591"/>
    <w:rsid w:val="730297FF"/>
    <w:rsid w:val="731DA68C"/>
    <w:rsid w:val="7323E8A8"/>
    <w:rsid w:val="732557CC"/>
    <w:rsid w:val="7344CEEF"/>
    <w:rsid w:val="739920ED"/>
    <w:rsid w:val="73AC6111"/>
    <w:rsid w:val="73D6E657"/>
    <w:rsid w:val="73E91097"/>
    <w:rsid w:val="73EBF3E1"/>
    <w:rsid w:val="7455D040"/>
    <w:rsid w:val="749526CA"/>
    <w:rsid w:val="74B1BC38"/>
    <w:rsid w:val="74F589C2"/>
    <w:rsid w:val="75C90466"/>
    <w:rsid w:val="7605C50D"/>
    <w:rsid w:val="76089B78"/>
    <w:rsid w:val="760F664E"/>
    <w:rsid w:val="763C9F91"/>
    <w:rsid w:val="76415BFE"/>
    <w:rsid w:val="7653217D"/>
    <w:rsid w:val="7663929B"/>
    <w:rsid w:val="76840B38"/>
    <w:rsid w:val="76843E09"/>
    <w:rsid w:val="768D2C81"/>
    <w:rsid w:val="76928956"/>
    <w:rsid w:val="76CF60A6"/>
    <w:rsid w:val="771CA90A"/>
    <w:rsid w:val="77A22424"/>
    <w:rsid w:val="77A2A52E"/>
    <w:rsid w:val="77C0E98A"/>
    <w:rsid w:val="77D74102"/>
    <w:rsid w:val="77E1706F"/>
    <w:rsid w:val="7869242D"/>
    <w:rsid w:val="786E1977"/>
    <w:rsid w:val="788AA358"/>
    <w:rsid w:val="78B2E079"/>
    <w:rsid w:val="78C050C6"/>
    <w:rsid w:val="79350EA6"/>
    <w:rsid w:val="7939A22D"/>
    <w:rsid w:val="794313B1"/>
    <w:rsid w:val="79472F1D"/>
    <w:rsid w:val="795A8444"/>
    <w:rsid w:val="7974DF11"/>
    <w:rsid w:val="797A0595"/>
    <w:rsid w:val="79C80085"/>
    <w:rsid w:val="79E3155D"/>
    <w:rsid w:val="79EA8526"/>
    <w:rsid w:val="7A09E9D8"/>
    <w:rsid w:val="7A1D12BA"/>
    <w:rsid w:val="7A4C80CF"/>
    <w:rsid w:val="7A647A3C"/>
    <w:rsid w:val="7A9AC6DD"/>
    <w:rsid w:val="7AB71C10"/>
    <w:rsid w:val="7AF5EFFE"/>
    <w:rsid w:val="7B02D1A9"/>
    <w:rsid w:val="7B2F3F13"/>
    <w:rsid w:val="7B4CFF1F"/>
    <w:rsid w:val="7B795217"/>
    <w:rsid w:val="7BB8BC15"/>
    <w:rsid w:val="7BB91B3C"/>
    <w:rsid w:val="7BC84767"/>
    <w:rsid w:val="7BCED4EB"/>
    <w:rsid w:val="7C165A14"/>
    <w:rsid w:val="7C3E5120"/>
    <w:rsid w:val="7C6862BF"/>
    <w:rsid w:val="7CA32151"/>
    <w:rsid w:val="7CCBB19A"/>
    <w:rsid w:val="7CF0735D"/>
    <w:rsid w:val="7D3D81DE"/>
    <w:rsid w:val="7D5E147B"/>
    <w:rsid w:val="7DE69D76"/>
    <w:rsid w:val="7DFDDEFF"/>
    <w:rsid w:val="7DFE1FB6"/>
    <w:rsid w:val="7E2A4036"/>
    <w:rsid w:val="7E59529C"/>
    <w:rsid w:val="7E76BF09"/>
    <w:rsid w:val="7E8233EB"/>
    <w:rsid w:val="7E9FE9D8"/>
    <w:rsid w:val="7F24C2E2"/>
    <w:rsid w:val="7F473F0B"/>
    <w:rsid w:val="7F8FFEE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EDAE"/>
  <w15:chartTrackingRefBased/>
  <w15:docId w15:val="{3BB6D435-7E91-4C34-ABF3-79610990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BC"/>
  </w:style>
  <w:style w:type="paragraph" w:styleId="Heading3">
    <w:name w:val="heading 3"/>
    <w:basedOn w:val="Normal"/>
    <w:link w:val="Heading3Char"/>
    <w:uiPriority w:val="9"/>
    <w:qFormat/>
    <w:rsid w:val="005543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7A11BC"/>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7A11BC"/>
    <w:rPr>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7A11BC"/>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7A11BC"/>
    <w:rPr>
      <w:rFonts w:cs="Times New Roman"/>
      <w:vertAlign w:val="superscript"/>
    </w:rPr>
  </w:style>
  <w:style w:type="table" w:customStyle="1" w:styleId="TableGrid1">
    <w:name w:val="Table Grid1"/>
    <w:basedOn w:val="TableNormal"/>
    <w:next w:val="TableGrid"/>
    <w:uiPriority w:val="59"/>
    <w:rsid w:val="007A11B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1BC"/>
    <w:pPr>
      <w:ind w:left="720"/>
      <w:contextualSpacing/>
    </w:pPr>
  </w:style>
  <w:style w:type="character" w:customStyle="1" w:styleId="normaltextrun">
    <w:name w:val="normaltextrun"/>
    <w:basedOn w:val="DefaultParagraphFont"/>
    <w:rsid w:val="007A11BC"/>
  </w:style>
  <w:style w:type="paragraph" w:styleId="Header">
    <w:name w:val="header"/>
    <w:basedOn w:val="Normal"/>
    <w:link w:val="HeaderChar"/>
    <w:uiPriority w:val="99"/>
    <w:unhideWhenUsed/>
    <w:rsid w:val="007A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BC"/>
  </w:style>
  <w:style w:type="paragraph" w:styleId="Footer">
    <w:name w:val="footer"/>
    <w:basedOn w:val="Normal"/>
    <w:link w:val="FooterChar"/>
    <w:uiPriority w:val="99"/>
    <w:unhideWhenUsed/>
    <w:rsid w:val="007A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BC"/>
  </w:style>
  <w:style w:type="table" w:styleId="TableGrid">
    <w:name w:val="Table Grid"/>
    <w:basedOn w:val="TableNormal"/>
    <w:uiPriority w:val="39"/>
    <w:rsid w:val="007A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5908"/>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4335"/>
    <w:rPr>
      <w:b/>
      <w:bCs/>
    </w:rPr>
  </w:style>
  <w:style w:type="character" w:customStyle="1" w:styleId="CommentSubjectChar">
    <w:name w:val="Comment Subject Char"/>
    <w:basedOn w:val="CommentTextChar"/>
    <w:link w:val="CommentSubject"/>
    <w:uiPriority w:val="99"/>
    <w:semiHidden/>
    <w:rsid w:val="00B84335"/>
    <w:rPr>
      <w:b/>
      <w:bCs/>
      <w:sz w:val="20"/>
      <w:szCs w:val="20"/>
    </w:rPr>
  </w:style>
  <w:style w:type="character" w:customStyle="1" w:styleId="Heading3Char">
    <w:name w:val="Heading 3 Char"/>
    <w:basedOn w:val="DefaultParagraphFont"/>
    <w:link w:val="Heading3"/>
    <w:uiPriority w:val="9"/>
    <w:rsid w:val="005543FD"/>
    <w:rPr>
      <w:rFonts w:ascii="Times New Roman" w:eastAsia="Times New Roman" w:hAnsi="Times New Roman" w:cs="Times New Roman"/>
      <w:b/>
      <w:bCs/>
      <w:sz w:val="27"/>
      <w:szCs w:val="27"/>
    </w:rPr>
  </w:style>
  <w:style w:type="paragraph" w:customStyle="1" w:styleId="Default">
    <w:name w:val="Default"/>
    <w:rsid w:val="00696FD1"/>
    <w:pPr>
      <w:autoSpaceDE w:val="0"/>
      <w:autoSpaceDN w:val="0"/>
      <w:adjustRightInd w:val="0"/>
      <w:spacing w:after="0" w:line="240" w:lineRule="auto"/>
    </w:pPr>
    <w:rPr>
      <w:rFonts w:ascii="Calibri" w:hAnsi="Calibri" w:cs="Calibri"/>
      <w:color w:val="000000"/>
      <w:sz w:val="24"/>
      <w:szCs w:val="24"/>
      <w:lang w:val="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23">
      <w:bodyDiv w:val="1"/>
      <w:marLeft w:val="0"/>
      <w:marRight w:val="0"/>
      <w:marTop w:val="0"/>
      <w:marBottom w:val="0"/>
      <w:divBdr>
        <w:top w:val="none" w:sz="0" w:space="0" w:color="auto"/>
        <w:left w:val="none" w:sz="0" w:space="0" w:color="auto"/>
        <w:bottom w:val="none" w:sz="0" w:space="0" w:color="auto"/>
        <w:right w:val="none" w:sz="0" w:space="0" w:color="auto"/>
      </w:divBdr>
    </w:div>
    <w:div w:id="1020202245">
      <w:bodyDiv w:val="1"/>
      <w:marLeft w:val="0"/>
      <w:marRight w:val="0"/>
      <w:marTop w:val="0"/>
      <w:marBottom w:val="0"/>
      <w:divBdr>
        <w:top w:val="none" w:sz="0" w:space="0" w:color="auto"/>
        <w:left w:val="none" w:sz="0" w:space="0" w:color="auto"/>
        <w:bottom w:val="none" w:sz="0" w:space="0" w:color="auto"/>
        <w:right w:val="none" w:sz="0" w:space="0" w:color="auto"/>
      </w:divBdr>
    </w:div>
    <w:div w:id="1117607290">
      <w:bodyDiv w:val="1"/>
      <w:marLeft w:val="0"/>
      <w:marRight w:val="0"/>
      <w:marTop w:val="0"/>
      <w:marBottom w:val="0"/>
      <w:divBdr>
        <w:top w:val="none" w:sz="0" w:space="0" w:color="auto"/>
        <w:left w:val="none" w:sz="0" w:space="0" w:color="auto"/>
        <w:bottom w:val="none" w:sz="0" w:space="0" w:color="auto"/>
        <w:right w:val="none" w:sz="0" w:space="0" w:color="auto"/>
      </w:divBdr>
    </w:div>
    <w:div w:id="19097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5C139F5-1929-40B3-B2E5-834F8E43654C}">
    <t:Anchor>
      <t:Comment id="655525746"/>
    </t:Anchor>
    <t:History>
      <t:Event id="{37A67E02-7A98-4E84-B674-42DF88E08A64}" time="2022-11-08T05:37:09.081Z">
        <t:Attribution userId="S::punna.islam@unwomen.org::9ea7d05d-7211-4041-a028-bba37a627474" userProvider="AD" userName="Punna Islam"/>
        <t:Anchor>
          <t:Comment id="817408939"/>
        </t:Anchor>
        <t:Create/>
      </t:Event>
      <t:Event id="{BABF920A-A8BF-4FBB-85BA-754738366EEB}" time="2022-11-08T05:37:09.081Z">
        <t:Attribution userId="S::punna.islam@unwomen.org::9ea7d05d-7211-4041-a028-bba37a627474" userProvider="AD" userName="Punna Islam"/>
        <t:Anchor>
          <t:Comment id="817408939"/>
        </t:Anchor>
        <t:Assign userId="S::shohel.rana@unwomen.org::3b6fc77b-40f1-4d6f-8b37-1aeb0cdbad8f" userProvider="AD" userName="Md Shohel RANA"/>
      </t:Event>
      <t:Event id="{8B3900E3-8E56-4C38-A108-463BD8AE4598}" time="2022-11-08T05:37:09.081Z">
        <t:Attribution userId="S::punna.islam@unwomen.org::9ea7d05d-7211-4041-a028-bba37a627474" userProvider="AD" userName="Punna Islam"/>
        <t:Anchor>
          <t:Comment id="817408939"/>
        </t:Anchor>
        <t:SetTitle title="@Md Shohel RANA bhai pls respond to this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f957f9-d7c2-49ad-b823-204c2929738d" xsi:nil="true"/>
    <lcf76f155ced4ddcb4097134ff3c332f xmlns="0c852766-ba35-44c8-8422-4ff96eba79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B6951DC28659B4B96A7627B74189C70" ma:contentTypeVersion="27" ma:contentTypeDescription="Create a new document." ma:contentTypeScope="" ma:versionID="e1c38a53e3ac783e797b7569709a4211">
  <xsd:schema xmlns:xsd="http://www.w3.org/2001/XMLSchema" xmlns:xs="http://www.w3.org/2001/XMLSchema" xmlns:p="http://schemas.microsoft.com/office/2006/metadata/properties" xmlns:ns2="6af957f9-d7c2-49ad-b823-204c2929738d" xmlns:ns3="0c852766-ba35-44c8-8422-4ff96eba798a" targetNamespace="http://schemas.microsoft.com/office/2006/metadata/properties" ma:root="true" ma:fieldsID="d7d4b36efd5ae2d820818bd1189aae66" ns2:_="" ns3:_="">
    <xsd:import namespace="6af957f9-d7c2-49ad-b823-204c2929738d"/>
    <xsd:import namespace="0c852766-ba35-44c8-8422-4ff96eba79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1c2d8d9-183c-4efa-9962-e95e2e3dcac7}" ma:internalName="TaxCatchAll" ma:showField="CatchAllData" ma:web="6af957f9-d7c2-49ad-b823-204c29297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52766-ba35-44c8-8422-4ff96eba79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1CC99-32BA-4C44-B3A0-9838B3991122}">
  <ds:schemaRefs>
    <ds:schemaRef ds:uri="http://schemas.microsoft.com/sharepoint/events"/>
  </ds:schemaRefs>
</ds:datastoreItem>
</file>

<file path=customXml/itemProps2.xml><?xml version="1.0" encoding="utf-8"?>
<ds:datastoreItem xmlns:ds="http://schemas.openxmlformats.org/officeDocument/2006/customXml" ds:itemID="{F1355484-74E1-4822-9047-2B58F71EA7AD}">
  <ds:schemaRefs>
    <ds:schemaRef ds:uri="http://schemas.microsoft.com/sharepoint/v3/contenttype/forms"/>
  </ds:schemaRefs>
</ds:datastoreItem>
</file>

<file path=customXml/itemProps3.xml><?xml version="1.0" encoding="utf-8"?>
<ds:datastoreItem xmlns:ds="http://schemas.openxmlformats.org/officeDocument/2006/customXml" ds:itemID="{6FCF4A53-6EEA-477A-8746-ED31F9F22736}">
  <ds:schemaRefs>
    <ds:schemaRef ds:uri="http://schemas.microsoft.com/office/2006/metadata/properties"/>
    <ds:schemaRef ds:uri="http://schemas.microsoft.com/office/infopath/2007/PartnerControls"/>
    <ds:schemaRef ds:uri="6af957f9-d7c2-49ad-b823-204c2929738d"/>
    <ds:schemaRef ds:uri="0c852766-ba35-44c8-8422-4ff96eba798a"/>
  </ds:schemaRefs>
</ds:datastoreItem>
</file>

<file path=customXml/itemProps4.xml><?xml version="1.0" encoding="utf-8"?>
<ds:datastoreItem xmlns:ds="http://schemas.openxmlformats.org/officeDocument/2006/customXml" ds:itemID="{E8480474-B041-466B-BA92-54805C84C8ED}">
  <ds:schemaRefs>
    <ds:schemaRef ds:uri="http://schemas.openxmlformats.org/officeDocument/2006/bibliography"/>
  </ds:schemaRefs>
</ds:datastoreItem>
</file>

<file path=customXml/itemProps5.xml><?xml version="1.0" encoding="utf-8"?>
<ds:datastoreItem xmlns:ds="http://schemas.openxmlformats.org/officeDocument/2006/customXml" ds:itemID="{24B537FE-F61D-4AC2-9C49-7C278D38F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57f9-d7c2-49ad-b823-204c2929738d"/>
    <ds:schemaRef ds:uri="0c852766-ba35-44c8-8422-4ff96eba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Sharmin</dc:creator>
  <cp:keywords/>
  <dc:description/>
  <cp:lastModifiedBy>Tania Sharmin</cp:lastModifiedBy>
  <cp:revision>41</cp:revision>
  <dcterms:created xsi:type="dcterms:W3CDTF">2022-11-09T03:26:00Z</dcterms:created>
  <dcterms:modified xsi:type="dcterms:W3CDTF">2022-11-24T10:29:00Z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0x0101005B6951DC28659B4B96A7627B74189C70</vt:lpwstr>
  </property>
  <property fmtid="{D5CDD505-2E9C-101B-9397-08002B2CF9AE}" pid="3" name="MediaServiceImageTags">
    <vt:lpwstr/>
  </property>
  <property fmtid="{D5CDD505-2E9C-101B-9397-08002B2CF9AE}" pid="4" name="GrammarlyDocumentId">
    <vt:lpwstr>33a1067a8545b68d2cf7c30e13648dfb0789d032f0cf27df9b1c9bb33f515e7f</vt:lpwstr>
  </property>
</Properties>
</file>