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6D41" w14:textId="19DDDC9A" w:rsidR="00E754A1" w:rsidRDefault="00E754A1" w:rsidP="00EE2781">
      <w:pPr>
        <w:spacing w:after="240" w:line="240" w:lineRule="auto"/>
        <w:jc w:val="center"/>
        <w:rPr>
          <w:rFonts w:ascii="Calibri" w:eastAsia="Times New Roman" w:hAnsi="Calibri" w:cs="Arial"/>
          <w:b/>
          <w:sz w:val="28"/>
          <w:szCs w:val="28"/>
        </w:rPr>
      </w:pPr>
      <w:r w:rsidRPr="00E754A1">
        <w:rPr>
          <w:rFonts w:ascii="Calibri" w:eastAsia="Times New Roman" w:hAnsi="Calibri" w:cs="Arial"/>
          <w:b/>
          <w:sz w:val="28"/>
          <w:szCs w:val="28"/>
        </w:rPr>
        <w:t>MONITORING, E</w:t>
      </w:r>
      <w:r w:rsidR="00B24FF6">
        <w:rPr>
          <w:rFonts w:ascii="Calibri" w:eastAsia="Times New Roman" w:hAnsi="Calibri" w:cs="Arial"/>
          <w:b/>
          <w:sz w:val="28"/>
          <w:szCs w:val="28"/>
        </w:rPr>
        <w:t>VALUATION AND RESEARCH PLAN 2021-2025</w:t>
      </w:r>
    </w:p>
    <w:p w14:paraId="2D1F2750" w14:textId="5B0D7E88" w:rsidR="00197B17" w:rsidRPr="00E754A1" w:rsidRDefault="00B24FF6" w:rsidP="00EE2781">
      <w:pPr>
        <w:spacing w:after="240" w:line="240" w:lineRule="auto"/>
        <w:jc w:val="center"/>
        <w:rPr>
          <w:rFonts w:ascii="Calibri" w:eastAsia="Times New Roman" w:hAnsi="Calibri" w:cs="Arial"/>
          <w:b/>
          <w:sz w:val="28"/>
          <w:szCs w:val="28"/>
        </w:rPr>
      </w:pPr>
      <w:r>
        <w:rPr>
          <w:rFonts w:ascii="Calibri" w:eastAsia="Times New Roman" w:hAnsi="Calibri" w:cs="Arial"/>
          <w:b/>
          <w:sz w:val="28"/>
          <w:szCs w:val="28"/>
        </w:rPr>
        <w:t>Uganda CO</w:t>
      </w:r>
    </w:p>
    <w:p w14:paraId="2714C54B" w14:textId="77777777" w:rsidR="00E754A1" w:rsidRPr="00E754A1" w:rsidRDefault="00E754A1" w:rsidP="00E754A1">
      <w:pPr>
        <w:spacing w:after="0" w:line="240" w:lineRule="auto"/>
        <w:rPr>
          <w:rFonts w:ascii="Calibri" w:eastAsia="Times New Roman" w:hAnsi="Calibri" w:cs="Arial"/>
          <w:b/>
          <w:sz w:val="20"/>
          <w:szCs w:val="20"/>
        </w:rPr>
      </w:pPr>
    </w:p>
    <w:p w14:paraId="62E19520" w14:textId="212EC23A" w:rsidR="00E754A1" w:rsidRPr="00197B17" w:rsidRDefault="00E754A1" w:rsidP="00197B17">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 xml:space="preserve">Monitoring and Research Plan </w:t>
      </w:r>
      <w:r w:rsidR="00CD3F57">
        <w:rPr>
          <w:rFonts w:ascii="Calibri" w:eastAsia="Times New Roman" w:hAnsi="Calibri" w:cs="Arial"/>
          <w:b/>
          <w:sz w:val="28"/>
          <w:szCs w:val="28"/>
        </w:rPr>
        <w:t>202</w:t>
      </w:r>
      <w:r w:rsidR="00EE2781">
        <w:rPr>
          <w:rFonts w:ascii="Calibri" w:eastAsia="Times New Roman" w:hAnsi="Calibri" w:cs="Arial"/>
          <w:b/>
          <w:sz w:val="28"/>
          <w:szCs w:val="28"/>
        </w:rPr>
        <w:t>2</w:t>
      </w:r>
      <w:r w:rsidR="00CD3F57">
        <w:rPr>
          <w:rFonts w:ascii="Calibri" w:eastAsia="Times New Roman" w:hAnsi="Calibri" w:cs="Arial"/>
          <w:b/>
          <w:sz w:val="28"/>
          <w:szCs w:val="28"/>
        </w:rPr>
        <w:t>-2025</w:t>
      </w:r>
    </w:p>
    <w:p w14:paraId="0322E663"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p>
    <w:tbl>
      <w:tblPr>
        <w:tblW w:w="14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975"/>
        <w:gridCol w:w="1350"/>
        <w:gridCol w:w="1080"/>
        <w:gridCol w:w="1818"/>
        <w:gridCol w:w="1170"/>
        <w:gridCol w:w="1170"/>
        <w:gridCol w:w="1121"/>
        <w:gridCol w:w="1276"/>
        <w:gridCol w:w="1020"/>
        <w:gridCol w:w="1065"/>
        <w:gridCol w:w="1458"/>
        <w:gridCol w:w="8"/>
      </w:tblGrid>
      <w:tr w:rsidR="00BF0AB6" w:rsidRPr="00E754A1" w14:paraId="22CB67C1" w14:textId="77777777" w:rsidTr="00FC21B5">
        <w:trPr>
          <w:gridAfter w:val="1"/>
          <w:wAfter w:w="8" w:type="dxa"/>
          <w:tblHeader/>
          <w:jc w:val="center"/>
        </w:trPr>
        <w:tc>
          <w:tcPr>
            <w:tcW w:w="1975" w:type="dxa"/>
            <w:vMerge w:val="restart"/>
            <w:shd w:val="clear" w:color="auto" w:fill="ACB9CA" w:themeFill="text2" w:themeFillTint="66"/>
          </w:tcPr>
          <w:p w14:paraId="6CED1DCF" w14:textId="77777777"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Activity</w:t>
            </w:r>
          </w:p>
        </w:tc>
        <w:tc>
          <w:tcPr>
            <w:tcW w:w="1350" w:type="dxa"/>
            <w:vMerge w:val="restart"/>
            <w:shd w:val="clear" w:color="auto" w:fill="ACB9CA" w:themeFill="text2" w:themeFillTint="66"/>
          </w:tcPr>
          <w:p w14:paraId="2DA1CA38" w14:textId="7B08709E"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UNSDCF Outcome/UN Women SP Outcome</w:t>
            </w:r>
          </w:p>
        </w:tc>
        <w:tc>
          <w:tcPr>
            <w:tcW w:w="1080" w:type="dxa"/>
            <w:vMerge w:val="restart"/>
            <w:shd w:val="clear" w:color="auto" w:fill="ACB9CA" w:themeFill="text2" w:themeFillTint="66"/>
          </w:tcPr>
          <w:p w14:paraId="5A309DB7" w14:textId="78E55094"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SN Output/Relevant flagship program</w:t>
            </w:r>
          </w:p>
        </w:tc>
        <w:tc>
          <w:tcPr>
            <w:tcW w:w="1818" w:type="dxa"/>
            <w:vMerge w:val="restart"/>
            <w:shd w:val="clear" w:color="auto" w:fill="ACB9CA" w:themeFill="text2" w:themeFillTint="66"/>
          </w:tcPr>
          <w:p w14:paraId="341E5D29" w14:textId="5D924665" w:rsidR="00036AC8"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Related indicator/KPI </w:t>
            </w:r>
            <w:r w:rsidR="00BF0AB6" w:rsidRPr="302937DE">
              <w:rPr>
                <w:rFonts w:ascii="Calibri" w:eastAsia="MS Mincho" w:hAnsi="Calibri" w:cs="Calibri"/>
                <w:b/>
                <w:bCs/>
                <w:color w:val="000000" w:themeColor="text1"/>
                <w:sz w:val="20"/>
                <w:szCs w:val="20"/>
              </w:rPr>
              <w:t>(</w:t>
            </w:r>
            <w:r w:rsidRPr="302937DE">
              <w:rPr>
                <w:rFonts w:ascii="Calibri" w:eastAsia="MS Mincho" w:hAnsi="Calibri" w:cs="Calibri"/>
                <w:b/>
                <w:bCs/>
                <w:color w:val="000000" w:themeColor="text1"/>
                <w:sz w:val="20"/>
                <w:szCs w:val="20"/>
              </w:rPr>
              <w:t>Y/N</w:t>
            </w:r>
            <w:r w:rsidR="00BF0AB6" w:rsidRPr="302937DE">
              <w:rPr>
                <w:rFonts w:ascii="Calibri" w:eastAsia="MS Mincho" w:hAnsi="Calibri" w:cs="Calibri"/>
                <w:b/>
                <w:bCs/>
                <w:color w:val="000000" w:themeColor="text1"/>
                <w:sz w:val="20"/>
                <w:szCs w:val="20"/>
              </w:rPr>
              <w:t>, Indicator number, h</w:t>
            </w:r>
            <w:r w:rsidRPr="302937DE">
              <w:rPr>
                <w:rFonts w:ascii="Calibri" w:eastAsia="MS Mincho" w:hAnsi="Calibri" w:cs="Calibri"/>
                <w:b/>
                <w:bCs/>
                <w:color w:val="000000" w:themeColor="text1"/>
                <w:sz w:val="20"/>
                <w:szCs w:val="20"/>
              </w:rPr>
              <w:t>ow and when</w:t>
            </w:r>
            <w:r w:rsidR="00BF0AB6" w:rsidRPr="302937DE">
              <w:rPr>
                <w:rFonts w:ascii="Calibri" w:eastAsia="MS Mincho" w:hAnsi="Calibri" w:cs="Calibri"/>
                <w:b/>
                <w:bCs/>
                <w:color w:val="000000" w:themeColor="text1"/>
                <w:sz w:val="20"/>
                <w:szCs w:val="20"/>
              </w:rPr>
              <w:t>)</w:t>
            </w:r>
          </w:p>
        </w:tc>
        <w:tc>
          <w:tcPr>
            <w:tcW w:w="1170" w:type="dxa"/>
            <w:vMerge w:val="restart"/>
            <w:shd w:val="clear" w:color="auto" w:fill="ACB9CA" w:themeFill="text2" w:themeFillTint="66"/>
          </w:tcPr>
          <w:p w14:paraId="314AB0CF" w14:textId="444B53B0"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Data Collection </w:t>
            </w:r>
            <w:r w:rsidR="00BF0AB6" w:rsidRPr="302937DE">
              <w:rPr>
                <w:rFonts w:ascii="Calibri" w:eastAsia="MS Mincho" w:hAnsi="Calibri" w:cs="Calibri"/>
                <w:b/>
                <w:bCs/>
                <w:color w:val="000000" w:themeColor="text1"/>
                <w:sz w:val="20"/>
                <w:szCs w:val="20"/>
              </w:rPr>
              <w:t>(</w:t>
            </w:r>
            <w:r w:rsidRPr="302937DE">
              <w:rPr>
                <w:rFonts w:ascii="Calibri" w:eastAsia="MS Mincho" w:hAnsi="Calibri" w:cs="Calibri"/>
                <w:b/>
                <w:bCs/>
                <w:color w:val="000000" w:themeColor="text1"/>
                <w:sz w:val="20"/>
                <w:szCs w:val="20"/>
              </w:rPr>
              <w:t>Y/N</w:t>
            </w:r>
            <w:r w:rsidR="00BF0AB6" w:rsidRPr="302937DE">
              <w:rPr>
                <w:rFonts w:ascii="Calibri" w:eastAsia="MS Mincho" w:hAnsi="Calibri" w:cs="Calibri"/>
                <w:b/>
                <w:bCs/>
                <w:color w:val="000000" w:themeColor="text1"/>
                <w:sz w:val="20"/>
                <w:szCs w:val="20"/>
              </w:rPr>
              <w:t>, w</w:t>
            </w:r>
            <w:r w:rsidRPr="302937DE">
              <w:rPr>
                <w:rFonts w:ascii="Calibri" w:eastAsia="MS Mincho" w:hAnsi="Calibri" w:cs="Calibri"/>
                <w:b/>
                <w:bCs/>
                <w:color w:val="000000" w:themeColor="text1"/>
                <w:sz w:val="20"/>
                <w:szCs w:val="20"/>
              </w:rPr>
              <w:t>hat</w:t>
            </w:r>
            <w:r w:rsidR="00BF0AB6" w:rsidRPr="302937DE">
              <w:rPr>
                <w:rFonts w:ascii="Calibri" w:eastAsia="MS Mincho" w:hAnsi="Calibri" w:cs="Calibri"/>
                <w:b/>
                <w:bCs/>
                <w:color w:val="000000" w:themeColor="text1"/>
                <w:sz w:val="20"/>
                <w:szCs w:val="20"/>
              </w:rPr>
              <w:t xml:space="preserve"> data, h</w:t>
            </w:r>
            <w:r w:rsidRPr="302937DE">
              <w:rPr>
                <w:rFonts w:ascii="Calibri" w:eastAsia="MS Mincho" w:hAnsi="Calibri" w:cs="Calibri"/>
                <w:b/>
                <w:bCs/>
                <w:color w:val="000000" w:themeColor="text1"/>
                <w:sz w:val="20"/>
                <w:szCs w:val="20"/>
              </w:rPr>
              <w:t>ow</w:t>
            </w:r>
            <w:r w:rsidR="00BF0AB6" w:rsidRPr="302937DE">
              <w:rPr>
                <w:rFonts w:ascii="Calibri" w:eastAsia="MS Mincho" w:hAnsi="Calibri" w:cs="Calibri"/>
                <w:b/>
                <w:bCs/>
                <w:color w:val="000000" w:themeColor="text1"/>
                <w:sz w:val="20"/>
                <w:szCs w:val="20"/>
              </w:rPr>
              <w:t>)</w:t>
            </w:r>
          </w:p>
        </w:tc>
        <w:tc>
          <w:tcPr>
            <w:tcW w:w="1170" w:type="dxa"/>
            <w:vMerge w:val="restart"/>
            <w:shd w:val="clear" w:color="auto" w:fill="ACB9CA" w:themeFill="text2" w:themeFillTint="66"/>
          </w:tcPr>
          <w:p w14:paraId="2A62218F" w14:textId="47A6FBC9"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Office and Person in charge</w:t>
            </w:r>
          </w:p>
        </w:tc>
        <w:tc>
          <w:tcPr>
            <w:tcW w:w="1121" w:type="dxa"/>
            <w:vMerge w:val="restart"/>
            <w:shd w:val="clear" w:color="auto" w:fill="ACB9CA" w:themeFill="text2" w:themeFillTint="66"/>
          </w:tcPr>
          <w:p w14:paraId="5F9D70BB" w14:textId="24ECC584"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 xml:space="preserve">Partners and stakeholders </w:t>
            </w:r>
          </w:p>
        </w:tc>
        <w:tc>
          <w:tcPr>
            <w:tcW w:w="1276" w:type="dxa"/>
            <w:vMerge w:val="restart"/>
            <w:shd w:val="clear" w:color="auto" w:fill="ACB9CA" w:themeFill="text2" w:themeFillTint="66"/>
          </w:tcPr>
          <w:p w14:paraId="35FAA14F" w14:textId="77777777"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Planned Dates (Month and year of start and end)</w:t>
            </w:r>
          </w:p>
        </w:tc>
        <w:tc>
          <w:tcPr>
            <w:tcW w:w="1020" w:type="dxa"/>
            <w:vMerge w:val="restart"/>
            <w:shd w:val="clear" w:color="auto" w:fill="ACB9CA" w:themeFill="text2" w:themeFillTint="66"/>
          </w:tcPr>
          <w:p w14:paraId="239D145E" w14:textId="24FE2622"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Donors Involved </w:t>
            </w:r>
          </w:p>
        </w:tc>
        <w:tc>
          <w:tcPr>
            <w:tcW w:w="2523" w:type="dxa"/>
            <w:gridSpan w:val="2"/>
            <w:shd w:val="clear" w:color="auto" w:fill="ACB9CA" w:themeFill="text2" w:themeFillTint="66"/>
          </w:tcPr>
          <w:p w14:paraId="6B0B1256" w14:textId="48C40914" w:rsidR="00036AC8" w:rsidRPr="00E754A1" w:rsidRDefault="00036AC8" w:rsidP="302937DE">
            <w:pPr>
              <w:autoSpaceDE w:val="0"/>
              <w:autoSpaceDN w:val="0"/>
              <w:adjustRightInd w:val="0"/>
              <w:spacing w:after="0" w:line="240" w:lineRule="auto"/>
              <w:jc w:val="center"/>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Budget</w:t>
            </w:r>
          </w:p>
        </w:tc>
      </w:tr>
      <w:tr w:rsidR="00BF0AB6" w:rsidRPr="00E754A1" w14:paraId="41F679B7" w14:textId="77777777" w:rsidTr="00C465DA">
        <w:trPr>
          <w:gridAfter w:val="1"/>
          <w:wAfter w:w="8" w:type="dxa"/>
          <w:jc w:val="center"/>
        </w:trPr>
        <w:tc>
          <w:tcPr>
            <w:tcW w:w="1975" w:type="dxa"/>
            <w:vMerge/>
          </w:tcPr>
          <w:p w14:paraId="705809FD" w14:textId="6F077248" w:rsidR="00036AC8" w:rsidRPr="00E754A1" w:rsidRDefault="00036AC8" w:rsidP="00E754A1">
            <w:pPr>
              <w:spacing w:after="0" w:line="240" w:lineRule="auto"/>
              <w:rPr>
                <w:rFonts w:ascii="Calibri" w:eastAsia="MS Mincho" w:hAnsi="Calibri" w:cs="Calibri"/>
                <w:i/>
              </w:rPr>
            </w:pPr>
          </w:p>
        </w:tc>
        <w:tc>
          <w:tcPr>
            <w:tcW w:w="1350" w:type="dxa"/>
            <w:vMerge/>
          </w:tcPr>
          <w:p w14:paraId="130C9510" w14:textId="77777777" w:rsidR="00036AC8" w:rsidRPr="00E754A1" w:rsidRDefault="00036AC8" w:rsidP="00E754A1">
            <w:pPr>
              <w:spacing w:after="0" w:line="240" w:lineRule="auto"/>
              <w:rPr>
                <w:rFonts w:ascii="Calibri" w:eastAsia="MS Mincho" w:hAnsi="Calibri" w:cs="Calibri"/>
                <w:i/>
              </w:rPr>
            </w:pPr>
          </w:p>
        </w:tc>
        <w:tc>
          <w:tcPr>
            <w:tcW w:w="1080" w:type="dxa"/>
            <w:vMerge/>
          </w:tcPr>
          <w:p w14:paraId="4A04D088" w14:textId="77777777" w:rsidR="00036AC8" w:rsidRPr="00E754A1" w:rsidRDefault="00036AC8" w:rsidP="00E754A1">
            <w:pPr>
              <w:spacing w:after="0" w:line="240" w:lineRule="auto"/>
              <w:rPr>
                <w:rFonts w:ascii="Calibri" w:eastAsia="MS Mincho" w:hAnsi="Calibri" w:cs="Calibri"/>
                <w:i/>
              </w:rPr>
            </w:pPr>
          </w:p>
        </w:tc>
        <w:tc>
          <w:tcPr>
            <w:tcW w:w="1818" w:type="dxa"/>
            <w:vMerge/>
          </w:tcPr>
          <w:p w14:paraId="7BAF56A1" w14:textId="77777777" w:rsidR="00036AC8" w:rsidRPr="00E754A1" w:rsidRDefault="00036AC8" w:rsidP="00E754A1">
            <w:pPr>
              <w:spacing w:after="0" w:line="240" w:lineRule="auto"/>
              <w:rPr>
                <w:rFonts w:ascii="Calibri" w:eastAsia="MS Mincho" w:hAnsi="Calibri" w:cs="Calibri"/>
                <w:i/>
              </w:rPr>
            </w:pPr>
          </w:p>
        </w:tc>
        <w:tc>
          <w:tcPr>
            <w:tcW w:w="1170" w:type="dxa"/>
            <w:vMerge/>
          </w:tcPr>
          <w:p w14:paraId="234AF437" w14:textId="0BE8C3E1" w:rsidR="00036AC8" w:rsidRPr="00E754A1" w:rsidRDefault="00036AC8" w:rsidP="00E754A1">
            <w:pPr>
              <w:spacing w:after="0" w:line="240" w:lineRule="auto"/>
              <w:rPr>
                <w:rFonts w:ascii="Calibri" w:eastAsia="MS Mincho" w:hAnsi="Calibri" w:cs="Calibri"/>
                <w:i/>
              </w:rPr>
            </w:pPr>
          </w:p>
        </w:tc>
        <w:tc>
          <w:tcPr>
            <w:tcW w:w="1170" w:type="dxa"/>
            <w:vMerge/>
          </w:tcPr>
          <w:p w14:paraId="65A02A68" w14:textId="77777777" w:rsidR="00036AC8" w:rsidRPr="00E754A1" w:rsidRDefault="00036AC8" w:rsidP="00E754A1">
            <w:pPr>
              <w:spacing w:after="0" w:line="240" w:lineRule="auto"/>
              <w:rPr>
                <w:rFonts w:ascii="Calibri" w:eastAsia="MS Mincho" w:hAnsi="Calibri" w:cs="Calibri"/>
                <w:i/>
              </w:rPr>
            </w:pPr>
          </w:p>
        </w:tc>
        <w:tc>
          <w:tcPr>
            <w:tcW w:w="1121" w:type="dxa"/>
            <w:vMerge/>
          </w:tcPr>
          <w:p w14:paraId="7C84158F" w14:textId="11AE452B" w:rsidR="00036AC8" w:rsidRPr="00E754A1" w:rsidRDefault="00036AC8" w:rsidP="00E754A1">
            <w:pPr>
              <w:spacing w:after="0" w:line="240" w:lineRule="auto"/>
              <w:rPr>
                <w:rFonts w:ascii="Calibri" w:eastAsia="MS Mincho" w:hAnsi="Calibri" w:cs="Calibri"/>
                <w:i/>
              </w:rPr>
            </w:pPr>
          </w:p>
        </w:tc>
        <w:tc>
          <w:tcPr>
            <w:tcW w:w="1276" w:type="dxa"/>
            <w:vMerge/>
          </w:tcPr>
          <w:p w14:paraId="723C0974" w14:textId="77777777" w:rsidR="00036AC8" w:rsidRPr="00E754A1" w:rsidRDefault="00036AC8" w:rsidP="00E754A1">
            <w:pPr>
              <w:spacing w:after="0" w:line="240" w:lineRule="auto"/>
              <w:rPr>
                <w:rFonts w:ascii="Calibri" w:eastAsia="MS Mincho" w:hAnsi="Calibri" w:cs="Calibri"/>
                <w:i/>
              </w:rPr>
            </w:pPr>
          </w:p>
        </w:tc>
        <w:tc>
          <w:tcPr>
            <w:tcW w:w="1020" w:type="dxa"/>
            <w:vMerge/>
          </w:tcPr>
          <w:p w14:paraId="48CE5949" w14:textId="77777777" w:rsidR="00036AC8" w:rsidRPr="00E754A1" w:rsidRDefault="00036AC8" w:rsidP="00E754A1">
            <w:pPr>
              <w:spacing w:after="0" w:line="240" w:lineRule="auto"/>
              <w:rPr>
                <w:rFonts w:ascii="Calibri" w:eastAsia="MS Mincho" w:hAnsi="Calibri" w:cs="Calibri"/>
                <w:i/>
              </w:rPr>
            </w:pPr>
          </w:p>
        </w:tc>
        <w:tc>
          <w:tcPr>
            <w:tcW w:w="1065" w:type="dxa"/>
            <w:tcBorders>
              <w:bottom w:val="single" w:sz="4" w:space="0" w:color="000000" w:themeColor="text1"/>
            </w:tcBorders>
            <w:shd w:val="clear" w:color="auto" w:fill="ACB9CA" w:themeFill="text2" w:themeFillTint="66"/>
          </w:tcPr>
          <w:p w14:paraId="0443A6BF" w14:textId="5C23144B" w:rsidR="00036AC8" w:rsidRPr="00E754A1" w:rsidRDefault="00036AC8"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Source</w:t>
            </w:r>
          </w:p>
        </w:tc>
        <w:tc>
          <w:tcPr>
            <w:tcW w:w="1458" w:type="dxa"/>
            <w:tcBorders>
              <w:bottom w:val="single" w:sz="4" w:space="0" w:color="000000" w:themeColor="text1"/>
            </w:tcBorders>
            <w:shd w:val="clear" w:color="auto" w:fill="ACB9CA" w:themeFill="text2" w:themeFillTint="66"/>
          </w:tcPr>
          <w:p w14:paraId="3260ADC0" w14:textId="66D3BFB7" w:rsidR="00036AC8" w:rsidRPr="00E754A1" w:rsidRDefault="00036AC8"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Amount</w:t>
            </w:r>
          </w:p>
        </w:tc>
      </w:tr>
      <w:tr w:rsidR="00036AC8" w:rsidRPr="00E754A1" w14:paraId="7929EACA" w14:textId="77777777" w:rsidTr="00FC21B5">
        <w:trPr>
          <w:trHeight w:val="269"/>
          <w:jc w:val="center"/>
        </w:trPr>
        <w:tc>
          <w:tcPr>
            <w:tcW w:w="14511" w:type="dxa"/>
            <w:gridSpan w:val="12"/>
            <w:shd w:val="clear" w:color="auto" w:fill="DEEAF6" w:themeFill="accent5" w:themeFillTint="33"/>
          </w:tcPr>
          <w:p w14:paraId="27A82897" w14:textId="109B566A" w:rsidR="00036AC8" w:rsidRPr="00E754A1" w:rsidRDefault="00036AC8" w:rsidP="00E754A1">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C82975" w:rsidRPr="00E754A1" w14:paraId="3A00B99E" w14:textId="77777777" w:rsidTr="00C465DA">
        <w:trPr>
          <w:gridAfter w:val="1"/>
          <w:wAfter w:w="8" w:type="dxa"/>
          <w:jc w:val="center"/>
        </w:trPr>
        <w:tc>
          <w:tcPr>
            <w:tcW w:w="1975" w:type="dxa"/>
            <w:tcBorders>
              <w:bottom w:val="single" w:sz="4" w:space="0" w:color="000000" w:themeColor="text1"/>
            </w:tcBorders>
          </w:tcPr>
          <w:p w14:paraId="2478B69D" w14:textId="16571118" w:rsidR="00C82975" w:rsidRPr="00E754A1" w:rsidRDefault="00C82975" w:rsidP="00C82975">
            <w:pPr>
              <w:spacing w:after="0" w:line="240" w:lineRule="auto"/>
              <w:rPr>
                <w:rFonts w:ascii="Calibri" w:eastAsia="MS Mincho" w:hAnsi="Calibri" w:cs="Calibri"/>
                <w:i/>
                <w:sz w:val="20"/>
                <w:szCs w:val="20"/>
              </w:rPr>
            </w:pPr>
            <w:r w:rsidRPr="00C76F81">
              <w:rPr>
                <w:rFonts w:ascii="Calibri" w:hAnsi="Calibri" w:cs="Calibri"/>
                <w:color w:val="000000"/>
                <w:sz w:val="18"/>
                <w:szCs w:val="18"/>
              </w:rPr>
              <w:t>Periodic quarterly monitoring visits to Project sites (Data Quality Assessments, program delivery, technical support, on spot financial reviews)</w:t>
            </w:r>
          </w:p>
        </w:tc>
        <w:tc>
          <w:tcPr>
            <w:tcW w:w="1350" w:type="dxa"/>
            <w:tcBorders>
              <w:bottom w:val="single" w:sz="4" w:space="0" w:color="000000" w:themeColor="text1"/>
            </w:tcBorders>
          </w:tcPr>
          <w:p w14:paraId="4602591C" w14:textId="095EB28C" w:rsidR="00C82975" w:rsidRPr="00E754A1" w:rsidRDefault="00D34B95" w:rsidP="00C8297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Goals</w:t>
            </w:r>
          </w:p>
        </w:tc>
        <w:tc>
          <w:tcPr>
            <w:tcW w:w="1080" w:type="dxa"/>
            <w:tcBorders>
              <w:bottom w:val="single" w:sz="4" w:space="0" w:color="000000" w:themeColor="text1"/>
            </w:tcBorders>
          </w:tcPr>
          <w:p w14:paraId="63216A3A" w14:textId="76347C9D" w:rsidR="00C82975" w:rsidRPr="00E754A1" w:rsidRDefault="00D34B95" w:rsidP="00C8297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Outputs</w:t>
            </w:r>
          </w:p>
        </w:tc>
        <w:tc>
          <w:tcPr>
            <w:tcW w:w="1818" w:type="dxa"/>
            <w:tcBorders>
              <w:bottom w:val="single" w:sz="4" w:space="0" w:color="000000" w:themeColor="text1"/>
            </w:tcBorders>
          </w:tcPr>
          <w:p w14:paraId="13F511DC" w14:textId="5AD0A1B5" w:rsidR="00C82975" w:rsidRDefault="00D34B95" w:rsidP="00C82975">
            <w:pPr>
              <w:spacing w:after="0" w:line="240" w:lineRule="auto"/>
              <w:rPr>
                <w:rFonts w:ascii="Calibri" w:eastAsia="MS Mincho" w:hAnsi="Calibri" w:cs="Calibri"/>
                <w:i/>
                <w:sz w:val="20"/>
                <w:szCs w:val="20"/>
              </w:rPr>
            </w:pPr>
            <w:r>
              <w:rPr>
                <w:rFonts w:ascii="Calibri" w:eastAsia="MS Mincho" w:hAnsi="Calibri" w:cs="Calibri"/>
                <w:i/>
                <w:sz w:val="20"/>
                <w:szCs w:val="20"/>
              </w:rPr>
              <w:t xml:space="preserve">Number of quarterly monitoring visited conducted </w:t>
            </w:r>
          </w:p>
        </w:tc>
        <w:tc>
          <w:tcPr>
            <w:tcW w:w="1170" w:type="dxa"/>
            <w:tcBorders>
              <w:bottom w:val="single" w:sz="4" w:space="0" w:color="000000" w:themeColor="text1"/>
            </w:tcBorders>
          </w:tcPr>
          <w:p w14:paraId="3BBACFC8" w14:textId="363690A5" w:rsidR="00C82975" w:rsidRDefault="00C82975" w:rsidP="00955014">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data </w:t>
            </w:r>
            <w:proofErr w:type="gramStart"/>
            <w:r>
              <w:rPr>
                <w:rFonts w:ascii="Calibri" w:eastAsia="MS Mincho" w:hAnsi="Calibri" w:cs="Calibri"/>
                <w:i/>
                <w:sz w:val="20"/>
                <w:szCs w:val="20"/>
              </w:rPr>
              <w:t xml:space="preserve">on  </w:t>
            </w:r>
            <w:r w:rsidR="00955014">
              <w:rPr>
                <w:rFonts w:ascii="Calibri" w:eastAsia="MS Mincho" w:hAnsi="Calibri" w:cs="Calibri"/>
                <w:i/>
                <w:sz w:val="20"/>
                <w:szCs w:val="20"/>
              </w:rPr>
              <w:t>reporting</w:t>
            </w:r>
            <w:proofErr w:type="gramEnd"/>
            <w:r w:rsidR="00955014">
              <w:rPr>
                <w:rFonts w:ascii="Calibri" w:eastAsia="MS Mincho" w:hAnsi="Calibri" w:cs="Calibri"/>
                <w:i/>
                <w:sz w:val="20"/>
                <w:szCs w:val="20"/>
              </w:rPr>
              <w:t xml:space="preserve"> </w:t>
            </w:r>
            <w:r>
              <w:rPr>
                <w:rFonts w:ascii="Calibri" w:eastAsia="MS Mincho" w:hAnsi="Calibri" w:cs="Calibri"/>
                <w:i/>
                <w:sz w:val="20"/>
                <w:szCs w:val="20"/>
              </w:rPr>
              <w:t xml:space="preserve">variances </w:t>
            </w:r>
          </w:p>
        </w:tc>
        <w:tc>
          <w:tcPr>
            <w:tcW w:w="1170" w:type="dxa"/>
            <w:tcBorders>
              <w:bottom w:val="single" w:sz="4" w:space="0" w:color="000000" w:themeColor="text1"/>
            </w:tcBorders>
          </w:tcPr>
          <w:p w14:paraId="3C2F74EA" w14:textId="6798476A" w:rsidR="00C82975" w:rsidRDefault="00C82975" w:rsidP="00C82975">
            <w:pPr>
              <w:spacing w:after="0" w:line="240" w:lineRule="auto"/>
              <w:rPr>
                <w:rFonts w:ascii="Calibri" w:hAnsi="Calibri" w:cs="Calibri"/>
                <w:sz w:val="18"/>
                <w:szCs w:val="18"/>
              </w:rPr>
            </w:pPr>
            <w:r>
              <w:rPr>
                <w:rFonts w:ascii="Calibri" w:hAnsi="Calibri" w:cs="Calibri"/>
                <w:sz w:val="18"/>
                <w:szCs w:val="18"/>
              </w:rPr>
              <w:t>Uganda,</w:t>
            </w:r>
          </w:p>
          <w:p w14:paraId="08C2019A" w14:textId="65A51D5C" w:rsidR="00C82975" w:rsidRDefault="00FB67BC" w:rsidP="005B4F67">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5C43189" w14:textId="0FC4D916" w:rsidR="00C82975" w:rsidRPr="00E754A1" w:rsidRDefault="00C82975" w:rsidP="00C82975">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and Implementing partners </w:t>
            </w:r>
          </w:p>
        </w:tc>
        <w:tc>
          <w:tcPr>
            <w:tcW w:w="1276" w:type="dxa"/>
            <w:tcBorders>
              <w:bottom w:val="single" w:sz="4" w:space="0" w:color="000000" w:themeColor="text1"/>
            </w:tcBorders>
          </w:tcPr>
          <w:p w14:paraId="2FE11778" w14:textId="7B3C3C24" w:rsidR="00C82975" w:rsidRPr="00C82975" w:rsidRDefault="00C82975" w:rsidP="00C82975">
            <w:pPr>
              <w:rPr>
                <w:rFonts w:ascii="Calibri" w:eastAsia="MS Mincho" w:hAnsi="Calibri" w:cs="Calibri"/>
                <w:sz w:val="20"/>
                <w:szCs w:val="20"/>
              </w:rPr>
            </w:pPr>
            <w:r w:rsidRPr="00C76F81">
              <w:rPr>
                <w:rFonts w:ascii="Calibri" w:hAnsi="Calibri" w:cs="Calibri"/>
                <w:color w:val="000000"/>
                <w:sz w:val="18"/>
                <w:szCs w:val="18"/>
              </w:rPr>
              <w:t xml:space="preserve">April / July / October / December </w:t>
            </w:r>
          </w:p>
        </w:tc>
        <w:tc>
          <w:tcPr>
            <w:tcW w:w="1020" w:type="dxa"/>
            <w:tcBorders>
              <w:bottom w:val="single" w:sz="4" w:space="0" w:color="000000" w:themeColor="text1"/>
            </w:tcBorders>
            <w:shd w:val="clear" w:color="auto" w:fill="FFD966" w:themeFill="accent4" w:themeFillTint="99"/>
          </w:tcPr>
          <w:p w14:paraId="666F4489" w14:textId="14C898DA" w:rsidR="00C82975" w:rsidRDefault="009D2645" w:rsidP="00C8297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64D14CF7" w14:textId="77777777" w:rsidR="00C82975" w:rsidRDefault="00364BFF" w:rsidP="00C82975">
            <w:pPr>
              <w:spacing w:after="0" w:line="240" w:lineRule="auto"/>
              <w:rPr>
                <w:rFonts w:ascii="Calibri" w:hAnsi="Calibri" w:cs="Calibri"/>
              </w:rPr>
            </w:pPr>
            <w:r w:rsidRPr="00364BFF">
              <w:rPr>
                <w:rFonts w:ascii="Calibri" w:hAnsi="Calibri" w:cs="Calibri"/>
              </w:rPr>
              <w:t>Non-Core Available</w:t>
            </w:r>
          </w:p>
          <w:p w14:paraId="55A52531" w14:textId="79FFC90F" w:rsidR="00364BFF" w:rsidRPr="00364BFF" w:rsidRDefault="00364BFF" w:rsidP="00C82975">
            <w:pPr>
              <w:spacing w:after="0" w:line="240" w:lineRule="auto"/>
              <w:rPr>
                <w:rFonts w:ascii="Calibri" w:eastAsia="MS Mincho" w:hAnsi="Calibri" w:cs="Calibri"/>
                <w:i/>
                <w:sz w:val="20"/>
                <w:szCs w:val="20"/>
              </w:rPr>
            </w:pPr>
          </w:p>
        </w:tc>
        <w:tc>
          <w:tcPr>
            <w:tcW w:w="1458" w:type="dxa"/>
            <w:tcBorders>
              <w:bottom w:val="single" w:sz="4" w:space="0" w:color="000000" w:themeColor="text1"/>
            </w:tcBorders>
          </w:tcPr>
          <w:p w14:paraId="3B90B872" w14:textId="6905AA4E" w:rsidR="00C82975"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$ 60,000</w:t>
            </w:r>
          </w:p>
        </w:tc>
      </w:tr>
      <w:tr w:rsidR="00D64D5C" w:rsidRPr="00E754A1" w14:paraId="038BC1CA" w14:textId="77777777" w:rsidTr="00C465DA">
        <w:trPr>
          <w:gridAfter w:val="1"/>
          <w:wAfter w:w="8" w:type="dxa"/>
          <w:jc w:val="center"/>
        </w:trPr>
        <w:tc>
          <w:tcPr>
            <w:tcW w:w="1975" w:type="dxa"/>
            <w:tcBorders>
              <w:bottom w:val="single" w:sz="4" w:space="0" w:color="000000" w:themeColor="text1"/>
            </w:tcBorders>
          </w:tcPr>
          <w:p w14:paraId="79246C24" w14:textId="25378FAD"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Annual RBM Training for UNW Country office staff and Implementing Partners</w:t>
            </w:r>
          </w:p>
        </w:tc>
        <w:tc>
          <w:tcPr>
            <w:tcW w:w="1350" w:type="dxa"/>
            <w:tcBorders>
              <w:bottom w:val="single" w:sz="4" w:space="0" w:color="000000" w:themeColor="text1"/>
            </w:tcBorders>
          </w:tcPr>
          <w:p w14:paraId="05559A2B" w14:textId="420329A8" w:rsidR="00D64D5C" w:rsidRPr="00E754A1" w:rsidRDefault="00D64D5C" w:rsidP="00512A56">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4008051D" w14:textId="7B33F6E5" w:rsidR="00D64D5C" w:rsidRPr="00E754A1" w:rsidRDefault="00D64D5C"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1818" w:type="dxa"/>
            <w:tcBorders>
              <w:bottom w:val="single" w:sz="4" w:space="0" w:color="000000" w:themeColor="text1"/>
            </w:tcBorders>
          </w:tcPr>
          <w:p w14:paraId="0EB90ACC" w14:textId="540A9F1D"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6BDFDEBE" w14:textId="3B022894"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25D360C3"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0671066E" w14:textId="3933F215" w:rsidR="00D64D5C" w:rsidRDefault="00AF3402"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3910508D" w14:textId="0DC8DA04"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All Implementing Partners</w:t>
            </w:r>
          </w:p>
        </w:tc>
        <w:tc>
          <w:tcPr>
            <w:tcW w:w="1276" w:type="dxa"/>
            <w:tcBorders>
              <w:bottom w:val="single" w:sz="4" w:space="0" w:color="000000" w:themeColor="text1"/>
            </w:tcBorders>
          </w:tcPr>
          <w:p w14:paraId="41EEF99B" w14:textId="26F74FF6"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February – March </w:t>
            </w:r>
          </w:p>
        </w:tc>
        <w:tc>
          <w:tcPr>
            <w:tcW w:w="1020" w:type="dxa"/>
            <w:tcBorders>
              <w:bottom w:val="single" w:sz="4" w:space="0" w:color="000000" w:themeColor="text1"/>
            </w:tcBorders>
            <w:shd w:val="clear" w:color="auto" w:fill="FFD966" w:themeFill="accent4" w:themeFillTint="99"/>
          </w:tcPr>
          <w:p w14:paraId="07EA749F" w14:textId="19BB2D36" w:rsidR="00D64D5C" w:rsidRDefault="009D2645"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4888ABE9" w14:textId="385D6180" w:rsidR="00D64D5C" w:rsidRPr="00364BFF" w:rsidRDefault="00D64D5C" w:rsidP="00512A56">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vMerge w:val="restart"/>
          </w:tcPr>
          <w:p w14:paraId="3E37F3AB" w14:textId="4112AD61" w:rsidR="00D64D5C"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$150,000</w:t>
            </w:r>
          </w:p>
        </w:tc>
      </w:tr>
      <w:tr w:rsidR="00D64D5C" w:rsidRPr="00E754A1" w14:paraId="50BD37A8" w14:textId="77777777" w:rsidTr="00C465DA">
        <w:trPr>
          <w:gridAfter w:val="1"/>
          <w:wAfter w:w="8" w:type="dxa"/>
          <w:jc w:val="center"/>
        </w:trPr>
        <w:tc>
          <w:tcPr>
            <w:tcW w:w="1975" w:type="dxa"/>
            <w:tcBorders>
              <w:bottom w:val="single" w:sz="4" w:space="0" w:color="000000" w:themeColor="text1"/>
            </w:tcBorders>
          </w:tcPr>
          <w:p w14:paraId="11FC1A4A" w14:textId="5F8F9E09"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Quarterly RBM Clinics with Implementing Partners (incorporated into quarterly program reviews) </w:t>
            </w:r>
          </w:p>
        </w:tc>
        <w:tc>
          <w:tcPr>
            <w:tcW w:w="1350" w:type="dxa"/>
            <w:tcBorders>
              <w:bottom w:val="single" w:sz="4" w:space="0" w:color="000000" w:themeColor="text1"/>
            </w:tcBorders>
          </w:tcPr>
          <w:p w14:paraId="0F895337" w14:textId="0E61E308" w:rsidR="00D64D5C" w:rsidRPr="00E754A1" w:rsidRDefault="00D64D5C" w:rsidP="00512A56">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224A1FA7" w14:textId="3125437A" w:rsidR="00D64D5C" w:rsidRPr="00E754A1" w:rsidRDefault="00D64D5C" w:rsidP="00512A56">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10AD05C4" w14:textId="0E4648C5" w:rsidR="00D64D5C" w:rsidRDefault="00D64D5C" w:rsidP="00512A56">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58C2D73D" w14:textId="0B019531"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021AB5CE"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45C8315A" w14:textId="55BD50D7" w:rsidR="00D64D5C" w:rsidRDefault="00AF3402"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2C1A1CA4" w14:textId="6D6087B1"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Staff (Programs &amp; Operations Teams) </w:t>
            </w:r>
          </w:p>
        </w:tc>
        <w:tc>
          <w:tcPr>
            <w:tcW w:w="1276" w:type="dxa"/>
            <w:tcBorders>
              <w:bottom w:val="single" w:sz="4" w:space="0" w:color="000000" w:themeColor="text1"/>
            </w:tcBorders>
          </w:tcPr>
          <w:p w14:paraId="00C99C58" w14:textId="79923EA9"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 of each year</w:t>
            </w:r>
          </w:p>
        </w:tc>
        <w:tc>
          <w:tcPr>
            <w:tcW w:w="1020" w:type="dxa"/>
            <w:tcBorders>
              <w:bottom w:val="single" w:sz="4" w:space="0" w:color="000000" w:themeColor="text1"/>
            </w:tcBorders>
            <w:shd w:val="clear" w:color="auto" w:fill="FFD966" w:themeFill="accent4" w:themeFillTint="99"/>
          </w:tcPr>
          <w:p w14:paraId="517F8A80" w14:textId="3CC22E82" w:rsidR="00D64D5C" w:rsidRDefault="009D2645"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24F122A0" w14:textId="717246C3" w:rsidR="00D64D5C" w:rsidRPr="00364BFF" w:rsidRDefault="00D64D5C" w:rsidP="00512A56">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vMerge/>
            <w:tcBorders>
              <w:bottom w:val="single" w:sz="4" w:space="0" w:color="000000" w:themeColor="text1"/>
            </w:tcBorders>
          </w:tcPr>
          <w:p w14:paraId="51CA1610" w14:textId="77777777" w:rsidR="00D64D5C" w:rsidRPr="00E754A1" w:rsidRDefault="00D64D5C" w:rsidP="00D64D5C">
            <w:pPr>
              <w:spacing w:after="0" w:line="240" w:lineRule="auto"/>
              <w:jc w:val="right"/>
              <w:rPr>
                <w:rFonts w:ascii="Calibri" w:eastAsia="MS Mincho" w:hAnsi="Calibri" w:cs="Calibri"/>
                <w:i/>
                <w:sz w:val="20"/>
                <w:szCs w:val="20"/>
              </w:rPr>
            </w:pPr>
          </w:p>
        </w:tc>
      </w:tr>
      <w:tr w:rsidR="00512A56" w:rsidRPr="00E754A1" w14:paraId="386A3A77" w14:textId="77777777" w:rsidTr="00C465DA">
        <w:trPr>
          <w:gridAfter w:val="1"/>
          <w:wAfter w:w="8" w:type="dxa"/>
          <w:jc w:val="center"/>
        </w:trPr>
        <w:tc>
          <w:tcPr>
            <w:tcW w:w="1975" w:type="dxa"/>
            <w:tcBorders>
              <w:bottom w:val="single" w:sz="4" w:space="0" w:color="000000" w:themeColor="text1"/>
            </w:tcBorders>
          </w:tcPr>
          <w:p w14:paraId="2128EB90" w14:textId="23AEB655"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t>Support knowledge management initiatives (including establishment of a one stop center for all knowledge management products, monitoring &amp; evaluating utilization of the products, technical support in production of the products)</w:t>
            </w:r>
          </w:p>
        </w:tc>
        <w:tc>
          <w:tcPr>
            <w:tcW w:w="1350" w:type="dxa"/>
            <w:tcBorders>
              <w:bottom w:val="single" w:sz="4" w:space="0" w:color="000000" w:themeColor="text1"/>
            </w:tcBorders>
          </w:tcPr>
          <w:p w14:paraId="39E1BCAB" w14:textId="5C4F6AF1" w:rsidR="00512A56" w:rsidRPr="00E754A1" w:rsidRDefault="00512A56" w:rsidP="00512A56">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240FBF4B" w14:textId="7D9A5F28" w:rsidR="00512A56" w:rsidRPr="00E754A1" w:rsidRDefault="00512A56" w:rsidP="00512A56">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0B2A6B8D" w14:textId="396267DD" w:rsidR="00512A56" w:rsidRDefault="00512A56" w:rsidP="00512A56">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756CC8C0" w14:textId="08A455FE" w:rsidR="00512A56" w:rsidRDefault="00512A56" w:rsidP="00512A56">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Available knowledge products </w:t>
            </w:r>
          </w:p>
        </w:tc>
        <w:tc>
          <w:tcPr>
            <w:tcW w:w="1170" w:type="dxa"/>
            <w:tcBorders>
              <w:bottom w:val="single" w:sz="4" w:space="0" w:color="000000" w:themeColor="text1"/>
            </w:tcBorders>
          </w:tcPr>
          <w:p w14:paraId="42F14902" w14:textId="58A84C00" w:rsidR="00512A56" w:rsidRDefault="00512A56" w:rsidP="00512A56">
            <w:pPr>
              <w:spacing w:after="0" w:line="240" w:lineRule="auto"/>
              <w:rPr>
                <w:rFonts w:ascii="Calibri" w:hAnsi="Calibri" w:cs="Calibri"/>
                <w:sz w:val="18"/>
                <w:szCs w:val="18"/>
              </w:rPr>
            </w:pPr>
          </w:p>
          <w:p w14:paraId="21805075"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695E675B" w14:textId="529B4B3B" w:rsidR="00512A56" w:rsidRDefault="00AF3402"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65B006C4" w14:textId="2B429301"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 and Implementing partners</w:t>
            </w:r>
          </w:p>
        </w:tc>
        <w:tc>
          <w:tcPr>
            <w:tcW w:w="1276" w:type="dxa"/>
            <w:tcBorders>
              <w:bottom w:val="single" w:sz="4" w:space="0" w:color="000000" w:themeColor="text1"/>
            </w:tcBorders>
          </w:tcPr>
          <w:p w14:paraId="52573E3B" w14:textId="77777777" w:rsidR="00512A56" w:rsidRPr="00C76F81" w:rsidRDefault="00512A56" w:rsidP="00512A56">
            <w:pPr>
              <w:pStyle w:val="NoSpacing"/>
              <w:jc w:val="both"/>
              <w:rPr>
                <w:rFonts w:ascii="Calibri" w:hAnsi="Calibri" w:cs="Calibri"/>
                <w:sz w:val="18"/>
                <w:szCs w:val="18"/>
              </w:rPr>
            </w:pPr>
            <w:r w:rsidRPr="00C76F81">
              <w:rPr>
                <w:rFonts w:ascii="Calibri" w:hAnsi="Calibri" w:cs="Calibri"/>
                <w:sz w:val="18"/>
                <w:szCs w:val="18"/>
              </w:rPr>
              <w:t>Quarterly</w:t>
            </w:r>
          </w:p>
          <w:p w14:paraId="2D007EF2" w14:textId="77FB365F"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w:t>
            </w:r>
          </w:p>
        </w:tc>
        <w:tc>
          <w:tcPr>
            <w:tcW w:w="1020" w:type="dxa"/>
            <w:tcBorders>
              <w:bottom w:val="single" w:sz="4" w:space="0" w:color="000000" w:themeColor="text1"/>
            </w:tcBorders>
            <w:shd w:val="clear" w:color="auto" w:fill="FFD966" w:themeFill="accent4" w:themeFillTint="99"/>
          </w:tcPr>
          <w:p w14:paraId="0712D96B" w14:textId="007F0C6B" w:rsidR="00512A56" w:rsidRDefault="009D2645"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792B86A1" w14:textId="481189D2" w:rsidR="00512A56" w:rsidRPr="00364BFF" w:rsidRDefault="00512A56" w:rsidP="00512A56">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tcBorders>
              <w:bottom w:val="single" w:sz="4" w:space="0" w:color="000000" w:themeColor="text1"/>
            </w:tcBorders>
          </w:tcPr>
          <w:p w14:paraId="15D8C780" w14:textId="49B40124" w:rsidR="00512A56"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$25,000</w:t>
            </w:r>
          </w:p>
        </w:tc>
      </w:tr>
      <w:tr w:rsidR="00512A56" w:rsidRPr="00E754A1" w14:paraId="40FE7067" w14:textId="77777777" w:rsidTr="00C465DA">
        <w:trPr>
          <w:gridAfter w:val="1"/>
          <w:wAfter w:w="8" w:type="dxa"/>
          <w:jc w:val="center"/>
        </w:trPr>
        <w:tc>
          <w:tcPr>
            <w:tcW w:w="1975" w:type="dxa"/>
            <w:tcBorders>
              <w:bottom w:val="single" w:sz="4" w:space="0" w:color="000000" w:themeColor="text1"/>
            </w:tcBorders>
          </w:tcPr>
          <w:p w14:paraId="157E9E3C" w14:textId="0095A669"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t xml:space="preserve">Establishment of digital M&amp;E system &amp; regular maintenance / updating </w:t>
            </w:r>
          </w:p>
        </w:tc>
        <w:tc>
          <w:tcPr>
            <w:tcW w:w="1350" w:type="dxa"/>
            <w:tcBorders>
              <w:bottom w:val="single" w:sz="4" w:space="0" w:color="000000" w:themeColor="text1"/>
            </w:tcBorders>
          </w:tcPr>
          <w:p w14:paraId="358920CA" w14:textId="07365CA3" w:rsidR="00512A56" w:rsidRPr="00E754A1" w:rsidRDefault="00512A56"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tcBorders>
              <w:bottom w:val="single" w:sz="4" w:space="0" w:color="000000" w:themeColor="text1"/>
            </w:tcBorders>
          </w:tcPr>
          <w:p w14:paraId="68BBB9AD" w14:textId="7A801095" w:rsidR="00512A56" w:rsidRPr="00E754A1" w:rsidRDefault="00512A56"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04CF08F4" w14:textId="748BD243" w:rsidR="00512A56" w:rsidRDefault="00512A56" w:rsidP="00512A56">
            <w:pPr>
              <w:spacing w:after="0" w:line="240" w:lineRule="auto"/>
              <w:rPr>
                <w:rFonts w:ascii="Calibri" w:eastAsia="MS Mincho" w:hAnsi="Calibri" w:cs="Calibri"/>
                <w:i/>
                <w:sz w:val="20"/>
                <w:szCs w:val="20"/>
              </w:rPr>
            </w:pPr>
            <w:r w:rsidRPr="001A18BD">
              <w:rPr>
                <w:rFonts w:ascii="Calibri" w:eastAsia="MS Mincho" w:hAnsi="Calibri" w:cs="Calibri"/>
                <w:i/>
                <w:sz w:val="20"/>
                <w:szCs w:val="20"/>
              </w:rPr>
              <w:t>All SN Indicators</w:t>
            </w:r>
          </w:p>
        </w:tc>
        <w:tc>
          <w:tcPr>
            <w:tcW w:w="1170" w:type="dxa"/>
            <w:tcBorders>
              <w:bottom w:val="single" w:sz="4" w:space="0" w:color="000000" w:themeColor="text1"/>
            </w:tcBorders>
          </w:tcPr>
          <w:p w14:paraId="159729B9" w14:textId="0D374135" w:rsidR="00512A56" w:rsidRDefault="00512A56" w:rsidP="00512A56">
            <w:pPr>
              <w:spacing w:after="0" w:line="240" w:lineRule="auto"/>
              <w:rPr>
                <w:rFonts w:ascii="Calibri" w:eastAsia="MS Mincho" w:hAnsi="Calibri" w:cs="Calibri"/>
                <w:i/>
                <w:sz w:val="20"/>
                <w:szCs w:val="20"/>
              </w:rPr>
            </w:pPr>
            <w:r>
              <w:rPr>
                <w:rFonts w:ascii="Calibri" w:eastAsia="MS Mincho" w:hAnsi="Calibri" w:cs="Calibri"/>
                <w:i/>
                <w:sz w:val="20"/>
                <w:szCs w:val="20"/>
              </w:rPr>
              <w:t>No</w:t>
            </w:r>
          </w:p>
        </w:tc>
        <w:tc>
          <w:tcPr>
            <w:tcW w:w="1170" w:type="dxa"/>
            <w:tcBorders>
              <w:bottom w:val="single" w:sz="4" w:space="0" w:color="000000" w:themeColor="text1"/>
            </w:tcBorders>
          </w:tcPr>
          <w:p w14:paraId="421FBC6B"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632850B5" w14:textId="568C2438" w:rsidR="00512A56" w:rsidRDefault="00AF3402"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CAD19EE" w14:textId="340E5106"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 M&amp;E Team</w:t>
            </w:r>
          </w:p>
        </w:tc>
        <w:tc>
          <w:tcPr>
            <w:tcW w:w="1276" w:type="dxa"/>
            <w:tcBorders>
              <w:bottom w:val="single" w:sz="4" w:space="0" w:color="000000" w:themeColor="text1"/>
            </w:tcBorders>
          </w:tcPr>
          <w:p w14:paraId="71CEAA4B" w14:textId="77777777" w:rsidR="00512A56" w:rsidRPr="00C76F81" w:rsidRDefault="00512A56" w:rsidP="00512A56">
            <w:pPr>
              <w:pStyle w:val="NoSpacing"/>
              <w:jc w:val="both"/>
              <w:rPr>
                <w:rFonts w:ascii="Calibri" w:hAnsi="Calibri" w:cs="Calibri"/>
                <w:sz w:val="18"/>
                <w:szCs w:val="18"/>
              </w:rPr>
            </w:pPr>
            <w:r w:rsidRPr="00C76F81">
              <w:rPr>
                <w:rFonts w:ascii="Calibri" w:hAnsi="Calibri" w:cs="Calibri"/>
                <w:sz w:val="18"/>
                <w:szCs w:val="18"/>
              </w:rPr>
              <w:t>Quarterly</w:t>
            </w:r>
          </w:p>
          <w:p w14:paraId="37C881B3" w14:textId="2067FD5A" w:rsidR="00512A56" w:rsidRPr="00E754A1" w:rsidRDefault="00512A56" w:rsidP="00512A56">
            <w:pPr>
              <w:spacing w:after="0" w:line="240" w:lineRule="auto"/>
              <w:rPr>
                <w:rFonts w:ascii="Calibri" w:eastAsia="MS Mincho" w:hAnsi="Calibri" w:cs="Calibri"/>
                <w:i/>
                <w:sz w:val="20"/>
                <w:szCs w:val="20"/>
              </w:rPr>
            </w:pPr>
            <w:r w:rsidRPr="00C76F81">
              <w:rPr>
                <w:rFonts w:ascii="Calibri" w:hAnsi="Calibri" w:cs="Calibri"/>
                <w:sz w:val="18"/>
                <w:szCs w:val="18"/>
              </w:rPr>
              <w:lastRenderedPageBreak/>
              <w:t>June / September/ December</w:t>
            </w:r>
          </w:p>
        </w:tc>
        <w:tc>
          <w:tcPr>
            <w:tcW w:w="1020" w:type="dxa"/>
            <w:tcBorders>
              <w:bottom w:val="single" w:sz="4" w:space="0" w:color="000000" w:themeColor="text1"/>
            </w:tcBorders>
            <w:shd w:val="clear" w:color="auto" w:fill="FFD966" w:themeFill="accent4" w:themeFillTint="99"/>
          </w:tcPr>
          <w:p w14:paraId="22247962" w14:textId="250C1A86" w:rsidR="00512A56" w:rsidRDefault="009D2645" w:rsidP="00512A56">
            <w:pPr>
              <w:spacing w:after="0" w:line="240" w:lineRule="auto"/>
              <w:rPr>
                <w:rFonts w:ascii="Calibri" w:eastAsia="MS Mincho" w:hAnsi="Calibri" w:cs="Calibri"/>
                <w:i/>
                <w:sz w:val="20"/>
                <w:szCs w:val="20"/>
              </w:rPr>
            </w:pPr>
            <w:r>
              <w:rPr>
                <w:rFonts w:ascii="Calibri" w:eastAsia="MS Mincho" w:hAnsi="Calibri" w:cs="Calibri"/>
                <w:i/>
                <w:sz w:val="20"/>
                <w:szCs w:val="20"/>
              </w:rPr>
              <w:lastRenderedPageBreak/>
              <w:t>All CO donors</w:t>
            </w:r>
          </w:p>
        </w:tc>
        <w:tc>
          <w:tcPr>
            <w:tcW w:w="1065" w:type="dxa"/>
            <w:tcBorders>
              <w:bottom w:val="single" w:sz="4" w:space="0" w:color="000000" w:themeColor="text1"/>
            </w:tcBorders>
          </w:tcPr>
          <w:p w14:paraId="6C5177C5" w14:textId="63DDAB3F" w:rsidR="00512A56" w:rsidRPr="00E754A1" w:rsidRDefault="00512A56" w:rsidP="00512A56">
            <w:pPr>
              <w:spacing w:after="0" w:line="240" w:lineRule="auto"/>
              <w:rPr>
                <w:rFonts w:ascii="Calibri" w:eastAsia="MS Mincho" w:hAnsi="Calibri" w:cs="Calibri"/>
                <w:i/>
                <w:sz w:val="20"/>
                <w:szCs w:val="20"/>
              </w:rPr>
            </w:pPr>
            <w:r w:rsidRPr="00161BB0">
              <w:rPr>
                <w:rFonts w:ascii="Calibri" w:hAnsi="Calibri" w:cs="Calibri"/>
                <w:sz w:val="18"/>
                <w:szCs w:val="18"/>
              </w:rPr>
              <w:t>Non-Core Available</w:t>
            </w:r>
          </w:p>
        </w:tc>
        <w:tc>
          <w:tcPr>
            <w:tcW w:w="1458" w:type="dxa"/>
            <w:tcBorders>
              <w:bottom w:val="single" w:sz="4" w:space="0" w:color="000000" w:themeColor="text1"/>
            </w:tcBorders>
          </w:tcPr>
          <w:p w14:paraId="0C6CB23C" w14:textId="56D020E5" w:rsidR="00512A56"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$30,000</w:t>
            </w:r>
          </w:p>
        </w:tc>
      </w:tr>
      <w:tr w:rsidR="00D64D5C" w:rsidRPr="00E754A1" w14:paraId="2E5A9D48" w14:textId="77777777" w:rsidTr="00C465DA">
        <w:trPr>
          <w:gridAfter w:val="1"/>
          <w:wAfter w:w="8" w:type="dxa"/>
          <w:jc w:val="center"/>
        </w:trPr>
        <w:tc>
          <w:tcPr>
            <w:tcW w:w="1975" w:type="dxa"/>
            <w:tcBorders>
              <w:bottom w:val="single" w:sz="4" w:space="0" w:color="000000" w:themeColor="text1"/>
            </w:tcBorders>
          </w:tcPr>
          <w:p w14:paraId="1EFA4560" w14:textId="19B9859A"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Support capacity of UN Women M&amp;E st</w:t>
            </w:r>
            <w:r>
              <w:rPr>
                <w:rFonts w:ascii="Calibri" w:hAnsi="Calibri" w:cs="Calibri"/>
                <w:sz w:val="18"/>
                <w:szCs w:val="18"/>
              </w:rPr>
              <w:t>aff to monitor SN 2021 – 2025</w:t>
            </w:r>
            <w:r w:rsidRPr="00C76F81">
              <w:rPr>
                <w:rFonts w:ascii="Calibri" w:hAnsi="Calibri" w:cs="Calibri"/>
                <w:sz w:val="18"/>
                <w:szCs w:val="18"/>
              </w:rPr>
              <w:t xml:space="preserve"> (incl. professional training in monitoring, evaluation, documentation, and research; learning visits to other UN Agencies or UN Women country offices</w:t>
            </w:r>
          </w:p>
        </w:tc>
        <w:tc>
          <w:tcPr>
            <w:tcW w:w="1350" w:type="dxa"/>
            <w:tcBorders>
              <w:bottom w:val="single" w:sz="4" w:space="0" w:color="000000" w:themeColor="text1"/>
            </w:tcBorders>
          </w:tcPr>
          <w:p w14:paraId="02443358" w14:textId="77777777" w:rsidR="00D64D5C" w:rsidRPr="00E754A1" w:rsidRDefault="00D64D5C" w:rsidP="00512A56">
            <w:pPr>
              <w:spacing w:after="0" w:line="240" w:lineRule="auto"/>
              <w:rPr>
                <w:rFonts w:ascii="Calibri" w:eastAsia="MS Mincho" w:hAnsi="Calibri" w:cs="Times New Roman"/>
                <w:i/>
                <w:sz w:val="20"/>
                <w:szCs w:val="20"/>
              </w:rPr>
            </w:pPr>
          </w:p>
        </w:tc>
        <w:tc>
          <w:tcPr>
            <w:tcW w:w="1080" w:type="dxa"/>
            <w:tcBorders>
              <w:bottom w:val="single" w:sz="4" w:space="0" w:color="000000" w:themeColor="text1"/>
            </w:tcBorders>
          </w:tcPr>
          <w:p w14:paraId="0D7264AE" w14:textId="1E090DEE" w:rsidR="00D64D5C" w:rsidRPr="00E754A1" w:rsidRDefault="00D64D5C"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788D130B" w14:textId="330E4AE1" w:rsidR="00D64D5C" w:rsidRDefault="00D64D5C" w:rsidP="00512A56">
            <w:pPr>
              <w:spacing w:after="0" w:line="240" w:lineRule="auto"/>
              <w:rPr>
                <w:rFonts w:ascii="Calibri" w:eastAsia="MS Mincho" w:hAnsi="Calibri" w:cs="Calibri"/>
                <w:i/>
                <w:sz w:val="20"/>
                <w:szCs w:val="20"/>
              </w:rPr>
            </w:pPr>
            <w:r w:rsidRPr="001A18BD">
              <w:rPr>
                <w:rFonts w:ascii="Calibri" w:eastAsia="MS Mincho" w:hAnsi="Calibri" w:cs="Calibri"/>
                <w:i/>
                <w:sz w:val="20"/>
                <w:szCs w:val="20"/>
              </w:rPr>
              <w:t>All SN Indicators</w:t>
            </w:r>
          </w:p>
        </w:tc>
        <w:tc>
          <w:tcPr>
            <w:tcW w:w="1170" w:type="dxa"/>
            <w:tcBorders>
              <w:bottom w:val="single" w:sz="4" w:space="0" w:color="000000" w:themeColor="text1"/>
            </w:tcBorders>
          </w:tcPr>
          <w:p w14:paraId="572087CD" w14:textId="44BF7842"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No</w:t>
            </w:r>
          </w:p>
        </w:tc>
        <w:tc>
          <w:tcPr>
            <w:tcW w:w="1170" w:type="dxa"/>
            <w:tcBorders>
              <w:bottom w:val="single" w:sz="4" w:space="0" w:color="000000" w:themeColor="text1"/>
            </w:tcBorders>
          </w:tcPr>
          <w:p w14:paraId="515BE3A0"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1606B897" w14:textId="4D384498" w:rsidR="00D64D5C" w:rsidRDefault="00AF3402" w:rsidP="00AF3402">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tcBorders>
              <w:bottom w:val="single" w:sz="4" w:space="0" w:color="000000" w:themeColor="text1"/>
            </w:tcBorders>
          </w:tcPr>
          <w:p w14:paraId="1AE428AA" w14:textId="77777777" w:rsidR="00D64D5C" w:rsidRPr="00E754A1" w:rsidRDefault="00D64D5C" w:rsidP="00512A56">
            <w:pPr>
              <w:spacing w:after="0" w:line="240" w:lineRule="auto"/>
              <w:rPr>
                <w:rFonts w:ascii="Calibri" w:eastAsia="MS Mincho" w:hAnsi="Calibri" w:cs="Calibri"/>
                <w:i/>
                <w:sz w:val="20"/>
                <w:szCs w:val="20"/>
              </w:rPr>
            </w:pPr>
          </w:p>
        </w:tc>
        <w:tc>
          <w:tcPr>
            <w:tcW w:w="1276" w:type="dxa"/>
            <w:tcBorders>
              <w:bottom w:val="single" w:sz="4" w:space="0" w:color="000000" w:themeColor="text1"/>
            </w:tcBorders>
          </w:tcPr>
          <w:p w14:paraId="3DF8B0E3" w14:textId="146147ED" w:rsidR="00D64D5C" w:rsidRPr="00E754A1" w:rsidRDefault="00D64D5C" w:rsidP="00512A56">
            <w:pPr>
              <w:spacing w:after="0" w:line="240" w:lineRule="auto"/>
              <w:rPr>
                <w:rFonts w:ascii="Calibri" w:eastAsia="MS Mincho" w:hAnsi="Calibri" w:cs="Calibri"/>
                <w:i/>
                <w:sz w:val="20"/>
                <w:szCs w:val="20"/>
              </w:rPr>
            </w:pPr>
            <w:r>
              <w:rPr>
                <w:rFonts w:ascii="Calibri" w:hAnsi="Calibri" w:cs="Calibri"/>
                <w:sz w:val="18"/>
                <w:szCs w:val="18"/>
              </w:rPr>
              <w:t>2021, 2022, 2023, 2024, 2025</w:t>
            </w:r>
          </w:p>
        </w:tc>
        <w:tc>
          <w:tcPr>
            <w:tcW w:w="1020" w:type="dxa"/>
            <w:tcBorders>
              <w:bottom w:val="single" w:sz="4" w:space="0" w:color="000000" w:themeColor="text1"/>
            </w:tcBorders>
            <w:shd w:val="clear" w:color="auto" w:fill="FFD966" w:themeFill="accent4" w:themeFillTint="99"/>
          </w:tcPr>
          <w:p w14:paraId="08A6D7F9" w14:textId="21288F55" w:rsidR="00D64D5C" w:rsidRDefault="009D2645"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Borders>
              <w:bottom w:val="single" w:sz="4" w:space="0" w:color="000000" w:themeColor="text1"/>
            </w:tcBorders>
          </w:tcPr>
          <w:p w14:paraId="03B82754" w14:textId="49FF7890" w:rsidR="00D64D5C" w:rsidRPr="00E754A1" w:rsidRDefault="00D64D5C" w:rsidP="00512A56">
            <w:pPr>
              <w:spacing w:after="0" w:line="240" w:lineRule="auto"/>
              <w:rPr>
                <w:rFonts w:ascii="Calibri" w:eastAsia="MS Mincho" w:hAnsi="Calibri" w:cs="Calibri"/>
                <w:i/>
                <w:sz w:val="20"/>
                <w:szCs w:val="20"/>
              </w:rPr>
            </w:pPr>
            <w:r w:rsidRPr="00161BB0">
              <w:rPr>
                <w:rFonts w:ascii="Calibri" w:hAnsi="Calibri" w:cs="Calibri"/>
                <w:sz w:val="18"/>
                <w:szCs w:val="18"/>
              </w:rPr>
              <w:t>Non-Core Available</w:t>
            </w:r>
          </w:p>
        </w:tc>
        <w:tc>
          <w:tcPr>
            <w:tcW w:w="1458" w:type="dxa"/>
            <w:vMerge w:val="restart"/>
          </w:tcPr>
          <w:p w14:paraId="4AC97A03" w14:textId="06E37B07" w:rsidR="00D64D5C"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$50,000</w:t>
            </w:r>
          </w:p>
        </w:tc>
      </w:tr>
      <w:tr w:rsidR="00D64D5C" w:rsidRPr="00E754A1" w14:paraId="0EA81780" w14:textId="77777777" w:rsidTr="00C465DA">
        <w:trPr>
          <w:gridAfter w:val="1"/>
          <w:wAfter w:w="8" w:type="dxa"/>
          <w:jc w:val="center"/>
        </w:trPr>
        <w:tc>
          <w:tcPr>
            <w:tcW w:w="1975" w:type="dxa"/>
            <w:tcBorders>
              <w:bottom w:val="single" w:sz="4" w:space="0" w:color="000000" w:themeColor="text1"/>
            </w:tcBorders>
          </w:tcPr>
          <w:p w14:paraId="14854D25" w14:textId="3E384EA2" w:rsidR="00D64D5C" w:rsidRPr="00362953" w:rsidRDefault="00D64D5C" w:rsidP="00512A56">
            <w:pPr>
              <w:spacing w:after="0" w:line="240" w:lineRule="auto"/>
              <w:rPr>
                <w:rFonts w:cstheme="minorHAnsi"/>
                <w:sz w:val="18"/>
                <w:szCs w:val="18"/>
              </w:rPr>
            </w:pPr>
            <w:r>
              <w:rPr>
                <w:rFonts w:cstheme="minorHAnsi"/>
                <w:sz w:val="18"/>
                <w:szCs w:val="18"/>
              </w:rPr>
              <w:t>D</w:t>
            </w:r>
            <w:r w:rsidRPr="00362953">
              <w:rPr>
                <w:rFonts w:cstheme="minorHAnsi"/>
                <w:sz w:val="18"/>
                <w:szCs w:val="18"/>
              </w:rPr>
              <w:t>evelopment of annual work plans for various programmes</w:t>
            </w:r>
            <w:r>
              <w:rPr>
                <w:rFonts w:cstheme="minorHAnsi"/>
                <w:sz w:val="18"/>
                <w:szCs w:val="18"/>
              </w:rPr>
              <w:t xml:space="preserve"> and projects in the SN</w:t>
            </w:r>
          </w:p>
        </w:tc>
        <w:tc>
          <w:tcPr>
            <w:tcW w:w="1350" w:type="dxa"/>
            <w:tcBorders>
              <w:bottom w:val="single" w:sz="4" w:space="0" w:color="000000" w:themeColor="text1"/>
            </w:tcBorders>
          </w:tcPr>
          <w:p w14:paraId="58ED4687" w14:textId="2E17FD9A" w:rsidR="00D64D5C" w:rsidRPr="00E754A1" w:rsidRDefault="00D64D5C" w:rsidP="00512A56">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tcBorders>
              <w:bottom w:val="single" w:sz="4" w:space="0" w:color="000000" w:themeColor="text1"/>
            </w:tcBorders>
          </w:tcPr>
          <w:p w14:paraId="21B78AD4" w14:textId="5C682938" w:rsidR="00D64D5C" w:rsidRPr="00E754A1" w:rsidRDefault="00D64D5C" w:rsidP="00512A56">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19559C11" w14:textId="465B5B00"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045102BC" w14:textId="120E9B37" w:rsidR="00D64D5C" w:rsidRDefault="00D64D5C" w:rsidP="00512A56">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tcBorders>
              <w:bottom w:val="single" w:sz="4" w:space="0" w:color="000000" w:themeColor="text1"/>
            </w:tcBorders>
          </w:tcPr>
          <w:p w14:paraId="206B77FE" w14:textId="77777777" w:rsidR="00AF3402" w:rsidRDefault="00AF3402" w:rsidP="00AF3402">
            <w:pPr>
              <w:spacing w:after="0" w:line="240" w:lineRule="auto"/>
              <w:rPr>
                <w:rFonts w:ascii="Calibri" w:hAnsi="Calibri" w:cs="Calibri"/>
                <w:sz w:val="18"/>
                <w:szCs w:val="18"/>
              </w:rPr>
            </w:pPr>
            <w:r>
              <w:rPr>
                <w:rFonts w:ascii="Calibri" w:hAnsi="Calibri" w:cs="Calibri"/>
                <w:sz w:val="18"/>
                <w:szCs w:val="18"/>
              </w:rPr>
              <w:t>Uganda,</w:t>
            </w:r>
          </w:p>
          <w:p w14:paraId="32E28F82" w14:textId="55E700EC" w:rsidR="00D64D5C" w:rsidRDefault="00AF3402" w:rsidP="00AF3402">
            <w:pPr>
              <w:spacing w:after="0" w:line="240" w:lineRule="auto"/>
              <w:rPr>
                <w:rFonts w:ascii="Calibri" w:hAnsi="Calibri" w:cs="Calibri"/>
                <w:sz w:val="18"/>
                <w:szCs w:val="18"/>
              </w:rPr>
            </w:pPr>
            <w:r>
              <w:rPr>
                <w:rFonts w:ascii="Calibri" w:hAnsi="Calibri" w:cs="Calibri"/>
                <w:sz w:val="18"/>
                <w:szCs w:val="18"/>
              </w:rPr>
              <w:t>PMER Specialist</w:t>
            </w:r>
          </w:p>
        </w:tc>
        <w:tc>
          <w:tcPr>
            <w:tcW w:w="1121" w:type="dxa"/>
            <w:tcBorders>
              <w:bottom w:val="single" w:sz="4" w:space="0" w:color="000000" w:themeColor="text1"/>
            </w:tcBorders>
          </w:tcPr>
          <w:p w14:paraId="38A84452" w14:textId="7FEA92D2" w:rsidR="00D64D5C" w:rsidRPr="00E754A1" w:rsidRDefault="00D64D5C" w:rsidP="00512A56">
            <w:pPr>
              <w:spacing w:after="0" w:line="240" w:lineRule="auto"/>
              <w:rPr>
                <w:rFonts w:ascii="Calibri" w:eastAsia="MS Mincho" w:hAnsi="Calibri" w:cs="Calibri"/>
                <w:i/>
                <w:sz w:val="20"/>
                <w:szCs w:val="20"/>
              </w:rPr>
            </w:pPr>
            <w:r w:rsidRPr="00C76F81">
              <w:rPr>
                <w:rFonts w:ascii="Calibri" w:hAnsi="Calibri" w:cs="Calibri"/>
                <w:sz w:val="18"/>
                <w:szCs w:val="18"/>
              </w:rPr>
              <w:t>UN Women</w:t>
            </w:r>
            <w:r>
              <w:rPr>
                <w:rFonts w:ascii="Calibri" w:hAnsi="Calibri" w:cs="Calibri"/>
                <w:sz w:val="18"/>
                <w:szCs w:val="18"/>
              </w:rPr>
              <w:t xml:space="preserve"> &amp; All Implementing partners</w:t>
            </w:r>
          </w:p>
        </w:tc>
        <w:tc>
          <w:tcPr>
            <w:tcW w:w="1276" w:type="dxa"/>
            <w:tcBorders>
              <w:bottom w:val="single" w:sz="4" w:space="0" w:color="000000" w:themeColor="text1"/>
            </w:tcBorders>
          </w:tcPr>
          <w:p w14:paraId="2A51CC51" w14:textId="63BBB232" w:rsidR="00D64D5C" w:rsidRDefault="00D64D5C" w:rsidP="00512A56">
            <w:pPr>
              <w:spacing w:after="0" w:line="240" w:lineRule="auto"/>
              <w:rPr>
                <w:rFonts w:ascii="Calibri" w:hAnsi="Calibri" w:cs="Calibri"/>
                <w:sz w:val="18"/>
                <w:szCs w:val="18"/>
              </w:rPr>
            </w:pPr>
            <w:r>
              <w:rPr>
                <w:rFonts w:ascii="Calibri" w:hAnsi="Calibri" w:cs="Calibri"/>
                <w:sz w:val="18"/>
                <w:szCs w:val="18"/>
              </w:rPr>
              <w:t>2021, 2022, 2023, 2024, 2025</w:t>
            </w:r>
          </w:p>
        </w:tc>
        <w:tc>
          <w:tcPr>
            <w:tcW w:w="1020" w:type="dxa"/>
            <w:tcBorders>
              <w:bottom w:val="single" w:sz="4" w:space="0" w:color="000000" w:themeColor="text1"/>
            </w:tcBorders>
            <w:shd w:val="clear" w:color="auto" w:fill="FFD966" w:themeFill="accent4" w:themeFillTint="99"/>
          </w:tcPr>
          <w:p w14:paraId="1F1800B1" w14:textId="2C0F7258" w:rsidR="00D64D5C" w:rsidRPr="00020064" w:rsidRDefault="009D2645" w:rsidP="00512A56">
            <w:pPr>
              <w:spacing w:after="0" w:line="240" w:lineRule="auto"/>
              <w:rPr>
                <w:rFonts w:ascii="Calibri" w:hAnsi="Calibri" w:cs="Calibri"/>
                <w:sz w:val="18"/>
                <w:szCs w:val="18"/>
              </w:rPr>
            </w:pPr>
            <w:r>
              <w:rPr>
                <w:rFonts w:ascii="Calibri" w:eastAsia="MS Mincho" w:hAnsi="Calibri" w:cs="Calibri"/>
                <w:i/>
                <w:sz w:val="20"/>
                <w:szCs w:val="20"/>
              </w:rPr>
              <w:t>All CO donors</w:t>
            </w:r>
          </w:p>
        </w:tc>
        <w:tc>
          <w:tcPr>
            <w:tcW w:w="1065" w:type="dxa"/>
            <w:tcBorders>
              <w:bottom w:val="single" w:sz="4" w:space="0" w:color="000000" w:themeColor="text1"/>
            </w:tcBorders>
          </w:tcPr>
          <w:p w14:paraId="76DF41CA" w14:textId="77777777" w:rsidR="00D64D5C" w:rsidRPr="00161BB0" w:rsidRDefault="00D64D5C" w:rsidP="00512A56">
            <w:pPr>
              <w:spacing w:after="0" w:line="240" w:lineRule="auto"/>
              <w:rPr>
                <w:rFonts w:ascii="Calibri" w:hAnsi="Calibri" w:cs="Calibri"/>
                <w:sz w:val="18"/>
                <w:szCs w:val="18"/>
              </w:rPr>
            </w:pPr>
          </w:p>
        </w:tc>
        <w:tc>
          <w:tcPr>
            <w:tcW w:w="1458" w:type="dxa"/>
            <w:vMerge/>
            <w:tcBorders>
              <w:bottom w:val="single" w:sz="4" w:space="0" w:color="000000" w:themeColor="text1"/>
            </w:tcBorders>
          </w:tcPr>
          <w:p w14:paraId="6DEBEB20" w14:textId="77777777" w:rsidR="00D64D5C" w:rsidRPr="00E754A1" w:rsidRDefault="00D64D5C" w:rsidP="00512A56">
            <w:pPr>
              <w:spacing w:after="0" w:line="240" w:lineRule="auto"/>
              <w:rPr>
                <w:rFonts w:ascii="Calibri" w:eastAsia="MS Mincho" w:hAnsi="Calibri" w:cs="Calibri"/>
                <w:i/>
                <w:sz w:val="20"/>
                <w:szCs w:val="20"/>
              </w:rPr>
            </w:pPr>
          </w:p>
        </w:tc>
      </w:tr>
      <w:tr w:rsidR="00C82975" w:rsidRPr="00E754A1" w14:paraId="2283C71D" w14:textId="77777777" w:rsidTr="00FC21B5">
        <w:trPr>
          <w:jc w:val="center"/>
        </w:trPr>
        <w:tc>
          <w:tcPr>
            <w:tcW w:w="14511" w:type="dxa"/>
            <w:gridSpan w:val="12"/>
            <w:shd w:val="clear" w:color="auto" w:fill="DEEAF6" w:themeFill="accent5" w:themeFillTint="33"/>
          </w:tcPr>
          <w:p w14:paraId="4A5E6634" w14:textId="6C1B5E1B" w:rsidR="00C82975" w:rsidRPr="00E754A1" w:rsidRDefault="00C82975" w:rsidP="00C82975">
            <w:pPr>
              <w:spacing w:after="0" w:line="240" w:lineRule="auto"/>
              <w:jc w:val="center"/>
              <w:rPr>
                <w:rFonts w:ascii="Calibri" w:eastAsia="MS Mincho" w:hAnsi="Calibri" w:cs="Calibri"/>
                <w:i/>
                <w:sz w:val="24"/>
                <w:szCs w:val="24"/>
              </w:rPr>
            </w:pPr>
            <w:r w:rsidRPr="00E754A1">
              <w:rPr>
                <w:rFonts w:ascii="Calibri" w:eastAsia="MS Mincho" w:hAnsi="Calibri" w:cs="Calibri"/>
                <w:b/>
                <w:sz w:val="24"/>
                <w:szCs w:val="24"/>
              </w:rPr>
              <w:t>RESEARCH</w:t>
            </w:r>
          </w:p>
        </w:tc>
      </w:tr>
      <w:tr w:rsidR="00C82975" w:rsidRPr="00E754A1" w14:paraId="062174CA" w14:textId="77777777" w:rsidTr="00C465DA">
        <w:trPr>
          <w:gridAfter w:val="1"/>
          <w:wAfter w:w="8" w:type="dxa"/>
          <w:trHeight w:val="70"/>
          <w:jc w:val="center"/>
        </w:trPr>
        <w:tc>
          <w:tcPr>
            <w:tcW w:w="1975" w:type="dxa"/>
          </w:tcPr>
          <w:p w14:paraId="1E4A9CD2" w14:textId="1B48281F" w:rsidR="00C82975" w:rsidRPr="00E754A1" w:rsidRDefault="00C82975" w:rsidP="00C82975">
            <w:pPr>
              <w:spacing w:after="0" w:line="240" w:lineRule="auto"/>
              <w:rPr>
                <w:rFonts w:ascii="Calibri" w:eastAsia="MS Mincho" w:hAnsi="Calibri" w:cs="Calibri"/>
                <w:i/>
                <w:sz w:val="20"/>
                <w:szCs w:val="20"/>
              </w:rPr>
            </w:pPr>
            <w:r w:rsidRPr="00B977C6">
              <w:rPr>
                <w:rFonts w:ascii="Calibri" w:hAnsi="Calibri" w:cs="Calibri"/>
                <w:sz w:val="18"/>
                <w:szCs w:val="18"/>
              </w:rPr>
              <w:t>Assessment on impact of digital campaigns and participation of women and youths in the 2021 general elections</w:t>
            </w:r>
          </w:p>
        </w:tc>
        <w:tc>
          <w:tcPr>
            <w:tcW w:w="1350" w:type="dxa"/>
            <w:shd w:val="clear" w:color="auto" w:fill="FFFFFF" w:themeFill="background1"/>
          </w:tcPr>
          <w:p w14:paraId="2F6EDA17" w14:textId="0BDF772D" w:rsidR="00C82975" w:rsidRPr="00E754A1" w:rsidRDefault="00C82975" w:rsidP="00587603">
            <w:pPr>
              <w:spacing w:after="0" w:line="240" w:lineRule="auto"/>
              <w:rPr>
                <w:rFonts w:ascii="Calibri" w:eastAsia="MS Mincho" w:hAnsi="Calibri" w:cs="Times New Roman"/>
                <w:i/>
                <w:sz w:val="20"/>
                <w:szCs w:val="20"/>
              </w:rPr>
            </w:pPr>
            <w:r w:rsidRPr="00955014">
              <w:rPr>
                <w:rFonts w:ascii="Calibri" w:hAnsi="Calibri" w:cs="Calibri"/>
                <w:sz w:val="18"/>
                <w:szCs w:val="18"/>
              </w:rPr>
              <w:t>Outcome 1.</w:t>
            </w:r>
            <w:r w:rsidR="00587603" w:rsidRPr="00955014">
              <w:rPr>
                <w:rFonts w:ascii="Calibri" w:hAnsi="Calibri" w:cs="Calibri"/>
                <w:sz w:val="18"/>
                <w:szCs w:val="18"/>
              </w:rPr>
              <w:t>2</w:t>
            </w:r>
            <w:r w:rsidRPr="00955014">
              <w:rPr>
                <w:rFonts w:ascii="Calibri" w:hAnsi="Calibri" w:cs="Calibri"/>
                <w:sz w:val="18"/>
                <w:szCs w:val="18"/>
              </w:rPr>
              <w:t>:</w:t>
            </w:r>
            <w:r w:rsidRPr="00B977C6">
              <w:rPr>
                <w:rFonts w:ascii="Calibri" w:hAnsi="Calibri" w:cs="Calibri"/>
                <w:sz w:val="18"/>
                <w:szCs w:val="18"/>
              </w:rPr>
              <w:t xml:space="preserve"> Strengthened capacity of women and girls to participate and benefit from governance and development processes at all levels</w:t>
            </w:r>
            <w:r w:rsidR="00587603">
              <w:rPr>
                <w:rFonts w:ascii="Calibri" w:hAnsi="Calibri" w:cs="Calibri"/>
                <w:sz w:val="18"/>
                <w:szCs w:val="18"/>
              </w:rPr>
              <w:t xml:space="preserve"> </w:t>
            </w:r>
            <w:r w:rsidR="00587603" w:rsidRPr="00FC21B5">
              <w:rPr>
                <w:rFonts w:ascii="Calibri" w:hAnsi="Calibri" w:cs="Calibri"/>
                <w:b/>
                <w:bCs/>
                <w:sz w:val="20"/>
                <w:szCs w:val="20"/>
              </w:rPr>
              <w:t>(UNSDCF Output 1.1)</w:t>
            </w:r>
          </w:p>
        </w:tc>
        <w:tc>
          <w:tcPr>
            <w:tcW w:w="1080" w:type="dxa"/>
            <w:shd w:val="clear" w:color="auto" w:fill="FFFFFF" w:themeFill="background1"/>
          </w:tcPr>
          <w:p w14:paraId="4AB167DE" w14:textId="16D0DC02" w:rsidR="00C82975" w:rsidRPr="00E754A1" w:rsidRDefault="00587603" w:rsidP="00C82975">
            <w:pPr>
              <w:spacing w:after="0" w:line="240" w:lineRule="auto"/>
              <w:rPr>
                <w:rFonts w:ascii="Calibri" w:eastAsia="MS Mincho" w:hAnsi="Calibri" w:cs="Times New Roman"/>
                <w:i/>
                <w:sz w:val="20"/>
                <w:szCs w:val="20"/>
              </w:rPr>
            </w:pPr>
            <w:r w:rsidRPr="00953FD4">
              <w:rPr>
                <w:rFonts w:ascii="Calibri" w:hAnsi="Calibri" w:cs="Calibri"/>
                <w:b/>
                <w:sz w:val="20"/>
                <w:szCs w:val="20"/>
              </w:rPr>
              <w:t xml:space="preserve">SN OUTPUT 1.2.1 </w:t>
            </w:r>
            <w:r w:rsidRPr="00953FD4">
              <w:rPr>
                <w:rFonts w:ascii="Calibri" w:hAnsi="Calibri" w:cs="Calibri"/>
                <w:sz w:val="20"/>
                <w:szCs w:val="20"/>
              </w:rPr>
              <w:t>Capacity of women and girls to engage in elective politics and other governance processes strengthened</w:t>
            </w:r>
          </w:p>
        </w:tc>
        <w:tc>
          <w:tcPr>
            <w:tcW w:w="1818" w:type="dxa"/>
            <w:shd w:val="clear" w:color="auto" w:fill="FFFFFF" w:themeFill="background1"/>
          </w:tcPr>
          <w:p w14:paraId="12EA7C61" w14:textId="1CF0C291" w:rsidR="00C82975" w:rsidRDefault="00587603" w:rsidP="00587603">
            <w:pPr>
              <w:spacing w:after="0" w:line="240" w:lineRule="auto"/>
              <w:rPr>
                <w:rFonts w:ascii="Calibri" w:eastAsia="MS Mincho" w:hAnsi="Calibri" w:cs="Calibri"/>
                <w:i/>
                <w:sz w:val="20"/>
                <w:szCs w:val="20"/>
              </w:rPr>
            </w:pPr>
            <w:r w:rsidRPr="00953FD4">
              <w:rPr>
                <w:rFonts w:ascii="Calibri" w:hAnsi="Calibri" w:cs="Calibri"/>
                <w:b/>
                <w:bCs/>
                <w:sz w:val="20"/>
                <w:szCs w:val="20"/>
              </w:rPr>
              <w:t xml:space="preserve">Indicator 1.2.1a. </w:t>
            </w:r>
            <w:r w:rsidRPr="00953FD4">
              <w:rPr>
                <w:rFonts w:ascii="Calibri" w:hAnsi="Calibri" w:cs="Calibri"/>
                <w:bCs/>
                <w:sz w:val="20"/>
                <w:szCs w:val="20"/>
              </w:rPr>
              <w:t>Proportion of women leaders, candidates, and aspirants with strengthened capacities to</w:t>
            </w:r>
            <w:r>
              <w:rPr>
                <w:rFonts w:ascii="Calibri" w:hAnsi="Calibri" w:cs="Calibri"/>
                <w:bCs/>
                <w:sz w:val="20"/>
                <w:szCs w:val="20"/>
              </w:rPr>
              <w:t xml:space="preserve"> engage in political processes</w:t>
            </w:r>
          </w:p>
        </w:tc>
        <w:tc>
          <w:tcPr>
            <w:tcW w:w="1170" w:type="dxa"/>
            <w:shd w:val="clear" w:color="auto" w:fill="FFFFFF" w:themeFill="background1"/>
          </w:tcPr>
          <w:p w14:paraId="48B248B7" w14:textId="1633CF0C" w:rsidR="00C82975" w:rsidRDefault="00C82975" w:rsidP="00C82975">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shd w:val="clear" w:color="auto" w:fill="FFFFFF" w:themeFill="background1"/>
          </w:tcPr>
          <w:p w14:paraId="7A9C6626" w14:textId="644391FF" w:rsidR="00C82975" w:rsidRPr="00AF3402" w:rsidRDefault="00F82D05" w:rsidP="00C82975">
            <w:pPr>
              <w:spacing w:after="0" w:line="240" w:lineRule="auto"/>
              <w:rPr>
                <w:rFonts w:ascii="Calibri" w:eastAsia="MS Mincho" w:hAnsi="Calibri" w:cs="Calibri"/>
                <w:iCs/>
                <w:sz w:val="20"/>
                <w:szCs w:val="20"/>
              </w:rPr>
            </w:pPr>
            <w:r>
              <w:rPr>
                <w:rFonts w:ascii="Calibri" w:eastAsia="MS Mincho" w:hAnsi="Calibri" w:cs="Calibri"/>
                <w:iCs/>
                <w:sz w:val="20"/>
                <w:szCs w:val="20"/>
              </w:rPr>
              <w:t>Uganda, Program Specialist</w:t>
            </w:r>
          </w:p>
        </w:tc>
        <w:tc>
          <w:tcPr>
            <w:tcW w:w="1121" w:type="dxa"/>
            <w:shd w:val="clear" w:color="auto" w:fill="FFFFFF" w:themeFill="background1"/>
          </w:tcPr>
          <w:p w14:paraId="5D07BF8E" w14:textId="543F43A7" w:rsidR="00C82975" w:rsidRPr="00E754A1" w:rsidRDefault="00C82975" w:rsidP="00C82975">
            <w:pPr>
              <w:spacing w:after="0" w:line="240" w:lineRule="auto"/>
              <w:rPr>
                <w:rFonts w:ascii="Calibri" w:eastAsia="MS Mincho" w:hAnsi="Calibri" w:cs="Calibri"/>
                <w:i/>
                <w:sz w:val="20"/>
                <w:szCs w:val="20"/>
              </w:rPr>
            </w:pPr>
            <w:r w:rsidRPr="00B977C6">
              <w:rPr>
                <w:rFonts w:ascii="Calibri" w:hAnsi="Calibri" w:cs="Calibri"/>
                <w:sz w:val="18"/>
                <w:szCs w:val="18"/>
              </w:rPr>
              <w:t>Implementing Partners on Women Movement Building</w:t>
            </w:r>
          </w:p>
        </w:tc>
        <w:tc>
          <w:tcPr>
            <w:tcW w:w="1276" w:type="dxa"/>
            <w:shd w:val="clear" w:color="auto" w:fill="FFFFFF" w:themeFill="background1"/>
          </w:tcPr>
          <w:p w14:paraId="0D4C9F41" w14:textId="2031FB18" w:rsidR="00C82975" w:rsidRPr="00E754A1" w:rsidRDefault="00C82975" w:rsidP="00C82975">
            <w:pPr>
              <w:spacing w:after="0" w:line="240" w:lineRule="auto"/>
              <w:rPr>
                <w:rFonts w:ascii="Calibri" w:eastAsia="MS Mincho" w:hAnsi="Calibri" w:cs="Calibri"/>
                <w:i/>
                <w:sz w:val="20"/>
                <w:szCs w:val="20"/>
              </w:rPr>
            </w:pPr>
            <w:r w:rsidRPr="00B977C6">
              <w:rPr>
                <w:rFonts w:ascii="Calibri" w:hAnsi="Calibri" w:cs="Calibri"/>
                <w:sz w:val="18"/>
                <w:szCs w:val="18"/>
              </w:rPr>
              <w:t>September</w:t>
            </w:r>
            <w:r>
              <w:rPr>
                <w:rFonts w:ascii="Calibri" w:hAnsi="Calibri" w:cs="Calibri"/>
                <w:sz w:val="18"/>
                <w:szCs w:val="18"/>
              </w:rPr>
              <w:t>, 202</w:t>
            </w:r>
            <w:r w:rsidR="00D54EAD">
              <w:rPr>
                <w:rFonts w:ascii="Calibri" w:hAnsi="Calibri" w:cs="Calibri"/>
                <w:sz w:val="18"/>
                <w:szCs w:val="18"/>
              </w:rPr>
              <w:t>2</w:t>
            </w:r>
          </w:p>
        </w:tc>
        <w:tc>
          <w:tcPr>
            <w:tcW w:w="1020" w:type="dxa"/>
            <w:shd w:val="clear" w:color="auto" w:fill="FFD966" w:themeFill="accent4" w:themeFillTint="99"/>
          </w:tcPr>
          <w:p w14:paraId="4F862CF8" w14:textId="67A251DD" w:rsidR="00C82975" w:rsidRDefault="009D2645" w:rsidP="00C8297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Pr>
          <w:p w14:paraId="69781450" w14:textId="68C0FCA2" w:rsidR="00C82975" w:rsidRPr="00E754A1" w:rsidRDefault="00364BFF" w:rsidP="00C82975">
            <w:pPr>
              <w:spacing w:after="0" w:line="240" w:lineRule="auto"/>
              <w:rPr>
                <w:rFonts w:ascii="Calibri" w:eastAsia="MS Mincho" w:hAnsi="Calibri" w:cs="Calibri"/>
                <w:i/>
                <w:sz w:val="20"/>
                <w:szCs w:val="20"/>
              </w:rPr>
            </w:pPr>
            <w:r w:rsidRPr="00364BFF">
              <w:rPr>
                <w:rFonts w:ascii="Calibri" w:hAnsi="Calibri" w:cs="Calibri"/>
                <w:sz w:val="18"/>
                <w:szCs w:val="18"/>
              </w:rPr>
              <w:t>Non-Core Available</w:t>
            </w:r>
          </w:p>
        </w:tc>
        <w:tc>
          <w:tcPr>
            <w:tcW w:w="1458" w:type="dxa"/>
          </w:tcPr>
          <w:p w14:paraId="3EB02252" w14:textId="10D5E2D5" w:rsidR="00C82975"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$45,000</w:t>
            </w:r>
          </w:p>
        </w:tc>
      </w:tr>
      <w:tr w:rsidR="002A1425" w:rsidRPr="00E754A1" w14:paraId="24D4A4E5" w14:textId="77777777" w:rsidTr="00C465DA">
        <w:trPr>
          <w:gridAfter w:val="1"/>
          <w:wAfter w:w="8" w:type="dxa"/>
          <w:trHeight w:val="70"/>
          <w:jc w:val="center"/>
        </w:trPr>
        <w:tc>
          <w:tcPr>
            <w:tcW w:w="1975" w:type="dxa"/>
          </w:tcPr>
          <w:p w14:paraId="40211D2B" w14:textId="5E30DD04" w:rsidR="002A1425" w:rsidRPr="00E754A1"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The level of participation of women on the direct seats when they are not affirmative action seats</w:t>
            </w:r>
          </w:p>
        </w:tc>
        <w:tc>
          <w:tcPr>
            <w:tcW w:w="1350" w:type="dxa"/>
            <w:shd w:val="clear" w:color="auto" w:fill="FFFFFF" w:themeFill="background1"/>
          </w:tcPr>
          <w:p w14:paraId="5168DC7A" w14:textId="6182048F" w:rsidR="002A1425" w:rsidRPr="00E754A1" w:rsidRDefault="002A1425" w:rsidP="002A1425">
            <w:pPr>
              <w:spacing w:after="0" w:line="240" w:lineRule="auto"/>
              <w:rPr>
                <w:rFonts w:ascii="Calibri" w:eastAsia="MS Mincho" w:hAnsi="Calibri" w:cs="Times New Roman"/>
                <w:i/>
                <w:sz w:val="20"/>
                <w:szCs w:val="20"/>
              </w:rPr>
            </w:pPr>
            <w:r>
              <w:rPr>
                <w:rFonts w:ascii="Calibri" w:hAnsi="Calibri" w:cs="Calibri"/>
                <w:sz w:val="18"/>
                <w:szCs w:val="18"/>
              </w:rPr>
              <w:t>Outcome 1.2</w:t>
            </w:r>
            <w:r w:rsidRPr="00C83106">
              <w:rPr>
                <w:rFonts w:ascii="Calibri" w:hAnsi="Calibri" w:cs="Calibri"/>
                <w:sz w:val="18"/>
                <w:szCs w:val="18"/>
              </w:rPr>
              <w:t>:</w:t>
            </w:r>
            <w:r w:rsidRPr="00FA537A">
              <w:rPr>
                <w:rFonts w:ascii="Calibri" w:hAnsi="Calibri" w:cs="Calibri"/>
                <w:sz w:val="20"/>
                <w:szCs w:val="20"/>
              </w:rPr>
              <w:t xml:space="preserve"> Strengthened</w:t>
            </w:r>
            <w:r w:rsidRPr="00953FD4">
              <w:rPr>
                <w:rFonts w:ascii="Calibri" w:hAnsi="Calibri" w:cs="Calibri"/>
                <w:sz w:val="20"/>
                <w:szCs w:val="20"/>
              </w:rPr>
              <w:t xml:space="preserve"> capacity of women and girls to </w:t>
            </w:r>
            <w:r w:rsidRPr="00FC21B5">
              <w:rPr>
                <w:rFonts w:ascii="Calibri" w:hAnsi="Calibri" w:cs="Calibri"/>
                <w:sz w:val="18"/>
                <w:szCs w:val="18"/>
              </w:rPr>
              <w:t>participate and benefit from governance and development at all levels</w:t>
            </w:r>
            <w:r w:rsidRPr="00C83106">
              <w:rPr>
                <w:rFonts w:ascii="Calibri" w:hAnsi="Calibri" w:cs="Calibri"/>
                <w:sz w:val="18"/>
                <w:szCs w:val="18"/>
              </w:rPr>
              <w:t xml:space="preserve"> </w:t>
            </w:r>
            <w:r w:rsidRPr="00FC21B5">
              <w:rPr>
                <w:rFonts w:ascii="Calibri" w:hAnsi="Calibri" w:cs="Calibri"/>
                <w:b/>
                <w:bCs/>
                <w:sz w:val="20"/>
                <w:szCs w:val="20"/>
              </w:rPr>
              <w:t>(UNSDCF Output 1.1)</w:t>
            </w:r>
          </w:p>
        </w:tc>
        <w:tc>
          <w:tcPr>
            <w:tcW w:w="1080" w:type="dxa"/>
            <w:shd w:val="clear" w:color="auto" w:fill="FFFFFF" w:themeFill="background1"/>
          </w:tcPr>
          <w:p w14:paraId="3EDF16B4" w14:textId="50492764" w:rsidR="002A1425" w:rsidRPr="00E754A1" w:rsidRDefault="002A1425" w:rsidP="002A1425">
            <w:pPr>
              <w:spacing w:after="0" w:line="240" w:lineRule="auto"/>
              <w:rPr>
                <w:rFonts w:ascii="Calibri" w:eastAsia="MS Mincho" w:hAnsi="Calibri" w:cs="Times New Roman"/>
                <w:i/>
                <w:sz w:val="20"/>
                <w:szCs w:val="20"/>
              </w:rPr>
            </w:pPr>
            <w:r w:rsidRPr="00953FD4">
              <w:rPr>
                <w:rFonts w:ascii="Calibri" w:hAnsi="Calibri" w:cs="Calibri"/>
                <w:b/>
                <w:sz w:val="20"/>
                <w:szCs w:val="20"/>
              </w:rPr>
              <w:t>SN OUTPUT 1.2.1</w:t>
            </w:r>
          </w:p>
        </w:tc>
        <w:tc>
          <w:tcPr>
            <w:tcW w:w="1818" w:type="dxa"/>
            <w:shd w:val="clear" w:color="auto" w:fill="FFFFFF" w:themeFill="background1"/>
          </w:tcPr>
          <w:p w14:paraId="0F76BDD4" w14:textId="3550AC20" w:rsidR="002A1425" w:rsidRDefault="002A1425" w:rsidP="002A1425">
            <w:pPr>
              <w:spacing w:after="0" w:line="240" w:lineRule="auto"/>
              <w:rPr>
                <w:rFonts w:ascii="Calibri" w:eastAsia="MS Mincho" w:hAnsi="Calibri" w:cs="Calibri"/>
                <w:i/>
                <w:sz w:val="20"/>
                <w:szCs w:val="20"/>
              </w:rPr>
            </w:pPr>
            <w:r w:rsidRPr="00953FD4">
              <w:rPr>
                <w:rFonts w:ascii="Calibri" w:hAnsi="Calibri" w:cs="Calibri"/>
                <w:b/>
                <w:bCs/>
                <w:sz w:val="20"/>
                <w:szCs w:val="20"/>
              </w:rPr>
              <w:t xml:space="preserve">Indicator 1.2.1a. </w:t>
            </w:r>
            <w:r w:rsidRPr="00953FD4">
              <w:rPr>
                <w:rFonts w:ascii="Calibri" w:hAnsi="Calibri" w:cs="Calibri"/>
                <w:bCs/>
                <w:sz w:val="20"/>
                <w:szCs w:val="20"/>
              </w:rPr>
              <w:t>Proportion of women leaders, candidates, and aspirants with strengthened capacities to engage in political processes, with UN-Women’s support</w:t>
            </w:r>
          </w:p>
        </w:tc>
        <w:tc>
          <w:tcPr>
            <w:tcW w:w="1170" w:type="dxa"/>
            <w:shd w:val="clear" w:color="auto" w:fill="FFFFFF" w:themeFill="background1"/>
          </w:tcPr>
          <w:p w14:paraId="595D179A" w14:textId="1CD87049" w:rsidR="002A1425" w:rsidRDefault="002A1425" w:rsidP="002A1425">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shd w:val="clear" w:color="auto" w:fill="FFFFFF" w:themeFill="background1"/>
          </w:tcPr>
          <w:p w14:paraId="635F4184" w14:textId="40B2DF64" w:rsidR="002A1425" w:rsidRDefault="00F82D05" w:rsidP="002A1425">
            <w:pPr>
              <w:spacing w:after="0" w:line="240" w:lineRule="auto"/>
              <w:rPr>
                <w:rFonts w:ascii="Calibri" w:eastAsia="MS Mincho" w:hAnsi="Calibri" w:cs="Calibri"/>
                <w:i/>
                <w:sz w:val="20"/>
                <w:szCs w:val="20"/>
              </w:rPr>
            </w:pPr>
            <w:r>
              <w:rPr>
                <w:rFonts w:ascii="Calibri" w:eastAsia="MS Mincho" w:hAnsi="Calibri" w:cs="Calibri"/>
                <w:iCs/>
                <w:sz w:val="20"/>
                <w:szCs w:val="20"/>
              </w:rPr>
              <w:t>Uganda, Program Specialist</w:t>
            </w:r>
          </w:p>
        </w:tc>
        <w:tc>
          <w:tcPr>
            <w:tcW w:w="1121" w:type="dxa"/>
            <w:shd w:val="clear" w:color="auto" w:fill="FFFFFF" w:themeFill="background1"/>
          </w:tcPr>
          <w:p w14:paraId="5861453C" w14:textId="5A619E44" w:rsidR="002A1425" w:rsidRPr="00E754A1"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Implementing Partners on Women Movement Building</w:t>
            </w:r>
          </w:p>
        </w:tc>
        <w:tc>
          <w:tcPr>
            <w:tcW w:w="1276" w:type="dxa"/>
            <w:shd w:val="clear" w:color="auto" w:fill="FFFFFF" w:themeFill="background1"/>
          </w:tcPr>
          <w:p w14:paraId="26A9F84C" w14:textId="487ED016" w:rsidR="002A1425" w:rsidRPr="00E754A1" w:rsidRDefault="002A1425" w:rsidP="002A1425">
            <w:pPr>
              <w:spacing w:after="0" w:line="240" w:lineRule="auto"/>
              <w:rPr>
                <w:rFonts w:ascii="Calibri" w:eastAsia="MS Mincho" w:hAnsi="Calibri" w:cs="Calibri"/>
                <w:i/>
                <w:sz w:val="20"/>
                <w:szCs w:val="20"/>
              </w:rPr>
            </w:pPr>
            <w:r>
              <w:rPr>
                <w:rFonts w:ascii="Calibri" w:hAnsi="Calibri" w:cs="Calibri"/>
                <w:sz w:val="18"/>
                <w:szCs w:val="18"/>
              </w:rPr>
              <w:t>October, 202</w:t>
            </w:r>
            <w:r w:rsidR="003446F8">
              <w:rPr>
                <w:rFonts w:ascii="Calibri" w:hAnsi="Calibri" w:cs="Calibri"/>
                <w:sz w:val="18"/>
                <w:szCs w:val="18"/>
              </w:rPr>
              <w:t>2</w:t>
            </w:r>
          </w:p>
        </w:tc>
        <w:tc>
          <w:tcPr>
            <w:tcW w:w="1020" w:type="dxa"/>
          </w:tcPr>
          <w:p w14:paraId="61A74BDB" w14:textId="7229F4CF" w:rsidR="002A1425"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Gov of Sweden</w:t>
            </w:r>
          </w:p>
        </w:tc>
        <w:tc>
          <w:tcPr>
            <w:tcW w:w="1065" w:type="dxa"/>
          </w:tcPr>
          <w:p w14:paraId="6A15FF00" w14:textId="29BB0945" w:rsidR="002A1425" w:rsidRPr="00E754A1" w:rsidRDefault="002A1425" w:rsidP="002A1425">
            <w:pPr>
              <w:spacing w:after="0" w:line="240" w:lineRule="auto"/>
              <w:rPr>
                <w:rFonts w:ascii="Calibri" w:eastAsia="MS Mincho" w:hAnsi="Calibri" w:cs="Calibri"/>
                <w:i/>
                <w:sz w:val="20"/>
                <w:szCs w:val="20"/>
              </w:rPr>
            </w:pPr>
            <w:r w:rsidRPr="000905F9">
              <w:rPr>
                <w:rFonts w:ascii="Calibri" w:hAnsi="Calibri" w:cs="Calibri"/>
                <w:sz w:val="18"/>
                <w:szCs w:val="18"/>
              </w:rPr>
              <w:t>Non-Core Available</w:t>
            </w:r>
          </w:p>
        </w:tc>
        <w:tc>
          <w:tcPr>
            <w:tcW w:w="1458" w:type="dxa"/>
          </w:tcPr>
          <w:p w14:paraId="498425D3" w14:textId="77777777" w:rsidR="002A1425"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$30,000</w:t>
            </w:r>
          </w:p>
          <w:p w14:paraId="77F56F43" w14:textId="77777777" w:rsidR="00D64D5C" w:rsidRDefault="00D64D5C" w:rsidP="00D64D5C">
            <w:pPr>
              <w:spacing w:after="0" w:line="240" w:lineRule="auto"/>
              <w:jc w:val="right"/>
              <w:rPr>
                <w:rFonts w:ascii="Calibri" w:eastAsia="MS Mincho" w:hAnsi="Calibri" w:cs="Calibri"/>
                <w:i/>
                <w:sz w:val="20"/>
                <w:szCs w:val="20"/>
              </w:rPr>
            </w:pPr>
          </w:p>
          <w:p w14:paraId="0DFA5968" w14:textId="77777777" w:rsidR="00D64D5C" w:rsidRDefault="00D64D5C" w:rsidP="00D64D5C">
            <w:pPr>
              <w:spacing w:after="0" w:line="240" w:lineRule="auto"/>
              <w:jc w:val="right"/>
              <w:rPr>
                <w:rFonts w:ascii="Calibri" w:eastAsia="MS Mincho" w:hAnsi="Calibri" w:cs="Calibri"/>
                <w:i/>
                <w:sz w:val="20"/>
                <w:szCs w:val="20"/>
              </w:rPr>
            </w:pPr>
          </w:p>
          <w:p w14:paraId="5C8EEF1A" w14:textId="77777777" w:rsidR="00D64D5C" w:rsidRDefault="00D64D5C" w:rsidP="00D64D5C">
            <w:pPr>
              <w:spacing w:after="0" w:line="240" w:lineRule="auto"/>
              <w:jc w:val="right"/>
              <w:rPr>
                <w:rFonts w:ascii="Calibri" w:eastAsia="MS Mincho" w:hAnsi="Calibri" w:cs="Calibri"/>
                <w:i/>
                <w:sz w:val="20"/>
                <w:szCs w:val="20"/>
              </w:rPr>
            </w:pPr>
          </w:p>
          <w:p w14:paraId="7378468E" w14:textId="77777777" w:rsidR="00D64D5C" w:rsidRDefault="00D64D5C" w:rsidP="00D64D5C">
            <w:pPr>
              <w:spacing w:after="0" w:line="240" w:lineRule="auto"/>
              <w:jc w:val="right"/>
              <w:rPr>
                <w:rFonts w:ascii="Calibri" w:eastAsia="MS Mincho" w:hAnsi="Calibri" w:cs="Calibri"/>
                <w:i/>
                <w:sz w:val="20"/>
                <w:szCs w:val="20"/>
              </w:rPr>
            </w:pPr>
          </w:p>
          <w:p w14:paraId="3AB929FA" w14:textId="77777777" w:rsidR="00D64D5C" w:rsidRDefault="00D64D5C" w:rsidP="00D64D5C">
            <w:pPr>
              <w:spacing w:after="0" w:line="240" w:lineRule="auto"/>
              <w:jc w:val="right"/>
              <w:rPr>
                <w:rFonts w:ascii="Calibri" w:eastAsia="MS Mincho" w:hAnsi="Calibri" w:cs="Calibri"/>
                <w:i/>
                <w:sz w:val="20"/>
                <w:szCs w:val="20"/>
              </w:rPr>
            </w:pPr>
          </w:p>
          <w:p w14:paraId="59EAC674" w14:textId="77777777" w:rsidR="00D64D5C" w:rsidRDefault="00D64D5C" w:rsidP="00D64D5C">
            <w:pPr>
              <w:spacing w:after="0" w:line="240" w:lineRule="auto"/>
              <w:jc w:val="right"/>
              <w:rPr>
                <w:rFonts w:ascii="Calibri" w:eastAsia="MS Mincho" w:hAnsi="Calibri" w:cs="Calibri"/>
                <w:i/>
                <w:sz w:val="20"/>
                <w:szCs w:val="20"/>
              </w:rPr>
            </w:pPr>
          </w:p>
          <w:p w14:paraId="1B3F3F2A" w14:textId="77777777" w:rsidR="00D64D5C" w:rsidRDefault="00D64D5C" w:rsidP="00D64D5C">
            <w:pPr>
              <w:spacing w:after="0" w:line="240" w:lineRule="auto"/>
              <w:jc w:val="right"/>
              <w:rPr>
                <w:rFonts w:ascii="Calibri" w:eastAsia="MS Mincho" w:hAnsi="Calibri" w:cs="Calibri"/>
                <w:i/>
                <w:sz w:val="20"/>
                <w:szCs w:val="20"/>
              </w:rPr>
            </w:pPr>
          </w:p>
          <w:p w14:paraId="5E8945F2" w14:textId="77777777" w:rsidR="00D64D5C" w:rsidRDefault="00D64D5C" w:rsidP="00D64D5C">
            <w:pPr>
              <w:spacing w:after="0" w:line="240" w:lineRule="auto"/>
              <w:jc w:val="right"/>
              <w:rPr>
                <w:rFonts w:ascii="Calibri" w:eastAsia="MS Mincho" w:hAnsi="Calibri" w:cs="Calibri"/>
                <w:i/>
                <w:sz w:val="20"/>
                <w:szCs w:val="20"/>
              </w:rPr>
            </w:pPr>
          </w:p>
          <w:p w14:paraId="52B6F768" w14:textId="77777777" w:rsidR="00D64D5C" w:rsidRDefault="00D64D5C" w:rsidP="00D64D5C">
            <w:pPr>
              <w:spacing w:after="0" w:line="240" w:lineRule="auto"/>
              <w:jc w:val="right"/>
              <w:rPr>
                <w:rFonts w:ascii="Calibri" w:eastAsia="MS Mincho" w:hAnsi="Calibri" w:cs="Calibri"/>
                <w:i/>
                <w:sz w:val="20"/>
                <w:szCs w:val="20"/>
              </w:rPr>
            </w:pPr>
          </w:p>
          <w:p w14:paraId="7BF027B0" w14:textId="77777777" w:rsidR="00D64D5C" w:rsidRDefault="00D64D5C" w:rsidP="00D64D5C">
            <w:pPr>
              <w:spacing w:after="0" w:line="240" w:lineRule="auto"/>
              <w:jc w:val="right"/>
              <w:rPr>
                <w:rFonts w:ascii="Calibri" w:eastAsia="MS Mincho" w:hAnsi="Calibri" w:cs="Calibri"/>
                <w:i/>
                <w:sz w:val="20"/>
                <w:szCs w:val="20"/>
              </w:rPr>
            </w:pPr>
          </w:p>
          <w:p w14:paraId="68E49929" w14:textId="245C44A4" w:rsidR="00D64D5C" w:rsidRPr="00E754A1" w:rsidRDefault="00D64D5C" w:rsidP="00D64D5C">
            <w:pPr>
              <w:spacing w:after="0" w:line="240" w:lineRule="auto"/>
              <w:rPr>
                <w:rFonts w:ascii="Calibri" w:eastAsia="MS Mincho" w:hAnsi="Calibri" w:cs="Calibri"/>
                <w:i/>
                <w:sz w:val="20"/>
                <w:szCs w:val="20"/>
              </w:rPr>
            </w:pPr>
          </w:p>
        </w:tc>
      </w:tr>
      <w:tr w:rsidR="002A1425" w:rsidRPr="00E754A1" w14:paraId="4FF8870F" w14:textId="77777777" w:rsidTr="00C465DA">
        <w:trPr>
          <w:gridAfter w:val="1"/>
          <w:wAfter w:w="8" w:type="dxa"/>
          <w:trHeight w:val="70"/>
          <w:jc w:val="center"/>
        </w:trPr>
        <w:tc>
          <w:tcPr>
            <w:tcW w:w="1975" w:type="dxa"/>
          </w:tcPr>
          <w:p w14:paraId="1F4EAD24" w14:textId="139BD459" w:rsidR="002A1425" w:rsidRPr="00E754A1"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Rapid assessment on community perceptions on women in leadership</w:t>
            </w:r>
          </w:p>
        </w:tc>
        <w:tc>
          <w:tcPr>
            <w:tcW w:w="1350" w:type="dxa"/>
            <w:shd w:val="clear" w:color="auto" w:fill="FFFFFF" w:themeFill="background1"/>
          </w:tcPr>
          <w:p w14:paraId="2854FD78" w14:textId="1357C1AF" w:rsidR="002A1425" w:rsidRPr="00E754A1" w:rsidRDefault="002A1425" w:rsidP="002A1425">
            <w:pPr>
              <w:spacing w:after="0" w:line="240" w:lineRule="auto"/>
              <w:rPr>
                <w:rFonts w:ascii="Calibri" w:eastAsia="MS Mincho" w:hAnsi="Calibri" w:cs="Times New Roman"/>
                <w:i/>
                <w:sz w:val="20"/>
                <w:szCs w:val="20"/>
              </w:rPr>
            </w:pPr>
            <w:r>
              <w:rPr>
                <w:rFonts w:ascii="Calibri" w:hAnsi="Calibri" w:cs="Calibri"/>
                <w:sz w:val="18"/>
                <w:szCs w:val="18"/>
              </w:rPr>
              <w:t>Outcome 1.2</w:t>
            </w:r>
            <w:r w:rsidRPr="00C83106">
              <w:rPr>
                <w:rFonts w:ascii="Calibri" w:hAnsi="Calibri" w:cs="Calibri"/>
                <w:sz w:val="18"/>
                <w:szCs w:val="18"/>
              </w:rPr>
              <w:t xml:space="preserve">: </w:t>
            </w:r>
          </w:p>
        </w:tc>
        <w:tc>
          <w:tcPr>
            <w:tcW w:w="1080" w:type="dxa"/>
            <w:shd w:val="clear" w:color="auto" w:fill="FFFFFF" w:themeFill="background1"/>
          </w:tcPr>
          <w:p w14:paraId="5F8CB1B2" w14:textId="2144D3E2" w:rsidR="002A1425" w:rsidRPr="00E754A1" w:rsidRDefault="002A1425" w:rsidP="002A1425">
            <w:pPr>
              <w:spacing w:after="0" w:line="240" w:lineRule="auto"/>
              <w:rPr>
                <w:rFonts w:ascii="Calibri" w:eastAsia="MS Mincho" w:hAnsi="Calibri" w:cs="Times New Roman"/>
                <w:i/>
                <w:sz w:val="20"/>
                <w:szCs w:val="20"/>
              </w:rPr>
            </w:pPr>
            <w:r w:rsidRPr="00953FD4">
              <w:rPr>
                <w:rFonts w:ascii="Calibri" w:hAnsi="Calibri" w:cs="Calibri"/>
                <w:b/>
                <w:sz w:val="20"/>
                <w:szCs w:val="20"/>
              </w:rPr>
              <w:t>SN OUTPUT 1.2.2</w:t>
            </w:r>
          </w:p>
        </w:tc>
        <w:tc>
          <w:tcPr>
            <w:tcW w:w="1818" w:type="dxa"/>
            <w:shd w:val="clear" w:color="auto" w:fill="FFFFFF" w:themeFill="background1"/>
          </w:tcPr>
          <w:p w14:paraId="3389CFFC" w14:textId="109DF400" w:rsidR="002A1425" w:rsidRDefault="002A1425" w:rsidP="002A1425">
            <w:pPr>
              <w:spacing w:after="0" w:line="240" w:lineRule="auto"/>
              <w:rPr>
                <w:rFonts w:ascii="Calibri" w:eastAsia="MS Mincho" w:hAnsi="Calibri" w:cs="Calibri"/>
                <w:i/>
                <w:sz w:val="20"/>
                <w:szCs w:val="20"/>
              </w:rPr>
            </w:pPr>
            <w:r w:rsidRPr="00953FD4">
              <w:rPr>
                <w:rFonts w:ascii="Calibri" w:hAnsi="Calibri" w:cs="Calibri"/>
                <w:b/>
                <w:bCs/>
                <w:sz w:val="20"/>
                <w:szCs w:val="20"/>
              </w:rPr>
              <w:t xml:space="preserve">Indicator 1.2.2a. </w:t>
            </w:r>
            <w:r w:rsidRPr="00953FD4">
              <w:rPr>
                <w:rFonts w:ascii="Calibri" w:hAnsi="Calibri" w:cs="Calibri"/>
                <w:sz w:val="20"/>
                <w:szCs w:val="20"/>
              </w:rPr>
              <w:t>Number of community members (men, women, opinion leaders) sensitized on cultural and social norms and practices on women's participation in politics and leadership</w:t>
            </w:r>
          </w:p>
        </w:tc>
        <w:tc>
          <w:tcPr>
            <w:tcW w:w="1170" w:type="dxa"/>
            <w:shd w:val="clear" w:color="auto" w:fill="FFFFFF" w:themeFill="background1"/>
          </w:tcPr>
          <w:p w14:paraId="48FCB39D" w14:textId="6E6E0DB1" w:rsidR="002A1425" w:rsidRDefault="002A1425" w:rsidP="002A1425">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shd w:val="clear" w:color="auto" w:fill="FFFFFF" w:themeFill="background1"/>
          </w:tcPr>
          <w:p w14:paraId="2183694D" w14:textId="1FCCD48D" w:rsidR="002A1425" w:rsidRDefault="00F82D05" w:rsidP="002A1425">
            <w:pPr>
              <w:spacing w:after="0" w:line="240" w:lineRule="auto"/>
              <w:rPr>
                <w:rFonts w:ascii="Calibri" w:eastAsia="MS Mincho" w:hAnsi="Calibri" w:cs="Calibri"/>
                <w:i/>
                <w:sz w:val="20"/>
                <w:szCs w:val="20"/>
              </w:rPr>
            </w:pPr>
            <w:r>
              <w:rPr>
                <w:rFonts w:ascii="Calibri" w:eastAsia="MS Mincho" w:hAnsi="Calibri" w:cs="Calibri"/>
                <w:iCs/>
                <w:sz w:val="20"/>
                <w:szCs w:val="20"/>
              </w:rPr>
              <w:t>Uganda, Program Specialist</w:t>
            </w:r>
            <w:r w:rsidR="00C91F3A">
              <w:rPr>
                <w:rFonts w:ascii="Calibri" w:eastAsia="MS Mincho" w:hAnsi="Calibri" w:cs="Calibri"/>
                <w:iCs/>
                <w:sz w:val="20"/>
                <w:szCs w:val="20"/>
              </w:rPr>
              <w:t>, WPPL</w:t>
            </w:r>
          </w:p>
        </w:tc>
        <w:tc>
          <w:tcPr>
            <w:tcW w:w="1121" w:type="dxa"/>
            <w:shd w:val="clear" w:color="auto" w:fill="FFFFFF" w:themeFill="background1"/>
          </w:tcPr>
          <w:p w14:paraId="496B6B97" w14:textId="6E018F09" w:rsidR="002A1425" w:rsidRPr="00E754A1"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Implementing Partners on Women Movement Building</w:t>
            </w:r>
          </w:p>
        </w:tc>
        <w:tc>
          <w:tcPr>
            <w:tcW w:w="1276" w:type="dxa"/>
            <w:shd w:val="clear" w:color="auto" w:fill="FFFFFF" w:themeFill="background1"/>
          </w:tcPr>
          <w:p w14:paraId="390B57AC" w14:textId="117E347C" w:rsidR="002A1425" w:rsidRPr="00E754A1" w:rsidRDefault="002A1425" w:rsidP="002A1425">
            <w:pPr>
              <w:spacing w:after="0" w:line="240" w:lineRule="auto"/>
              <w:rPr>
                <w:rFonts w:ascii="Calibri" w:eastAsia="MS Mincho" w:hAnsi="Calibri" w:cs="Calibri"/>
                <w:i/>
                <w:sz w:val="20"/>
                <w:szCs w:val="20"/>
              </w:rPr>
            </w:pPr>
            <w:r w:rsidRPr="00B977C6">
              <w:rPr>
                <w:rFonts w:ascii="Calibri" w:hAnsi="Calibri" w:cs="Calibri"/>
                <w:sz w:val="18"/>
                <w:szCs w:val="18"/>
              </w:rPr>
              <w:t>November</w:t>
            </w:r>
            <w:r>
              <w:rPr>
                <w:rFonts w:ascii="Calibri" w:hAnsi="Calibri" w:cs="Calibri"/>
                <w:sz w:val="18"/>
                <w:szCs w:val="18"/>
              </w:rPr>
              <w:t>, 202</w:t>
            </w:r>
            <w:r w:rsidR="003446F8">
              <w:rPr>
                <w:rFonts w:ascii="Calibri" w:hAnsi="Calibri" w:cs="Calibri"/>
                <w:sz w:val="18"/>
                <w:szCs w:val="18"/>
              </w:rPr>
              <w:t>3</w:t>
            </w:r>
          </w:p>
        </w:tc>
        <w:tc>
          <w:tcPr>
            <w:tcW w:w="1020" w:type="dxa"/>
            <w:shd w:val="clear" w:color="auto" w:fill="FFD966" w:themeFill="accent4" w:themeFillTint="99"/>
          </w:tcPr>
          <w:p w14:paraId="032F36D5" w14:textId="592B7874" w:rsidR="002A1425" w:rsidRDefault="009D2645" w:rsidP="002A142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Pr>
          <w:p w14:paraId="45573895" w14:textId="075F5371" w:rsidR="002A1425" w:rsidRPr="00E754A1" w:rsidRDefault="002A1425" w:rsidP="002A1425">
            <w:pPr>
              <w:spacing w:after="0" w:line="240" w:lineRule="auto"/>
              <w:rPr>
                <w:rFonts w:ascii="Calibri" w:eastAsia="MS Mincho" w:hAnsi="Calibri" w:cs="Calibri"/>
                <w:i/>
                <w:sz w:val="20"/>
                <w:szCs w:val="20"/>
              </w:rPr>
            </w:pPr>
            <w:r w:rsidRPr="000905F9">
              <w:rPr>
                <w:rFonts w:ascii="Calibri" w:hAnsi="Calibri" w:cs="Calibri"/>
                <w:sz w:val="18"/>
                <w:szCs w:val="18"/>
              </w:rPr>
              <w:t>Non-Core Available</w:t>
            </w:r>
          </w:p>
        </w:tc>
        <w:tc>
          <w:tcPr>
            <w:tcW w:w="1458" w:type="dxa"/>
          </w:tcPr>
          <w:p w14:paraId="3E22969B" w14:textId="10A33C60" w:rsidR="002A1425"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$80,000</w:t>
            </w:r>
          </w:p>
        </w:tc>
      </w:tr>
      <w:tr w:rsidR="002A1425" w:rsidRPr="00E754A1" w14:paraId="2A36B178" w14:textId="77777777" w:rsidTr="00C465DA">
        <w:trPr>
          <w:gridAfter w:val="1"/>
          <w:wAfter w:w="8" w:type="dxa"/>
          <w:trHeight w:val="70"/>
          <w:jc w:val="center"/>
        </w:trPr>
        <w:tc>
          <w:tcPr>
            <w:tcW w:w="1975" w:type="dxa"/>
          </w:tcPr>
          <w:p w14:paraId="0D1EF625" w14:textId="361F7447" w:rsidR="002A1425" w:rsidRPr="00E87E9D" w:rsidRDefault="002A1425" w:rsidP="002A1425">
            <w:pPr>
              <w:spacing w:after="0" w:line="240" w:lineRule="auto"/>
              <w:rPr>
                <w:rFonts w:ascii="Calibri" w:eastAsia="MS Mincho" w:hAnsi="Calibri" w:cs="Calibri"/>
                <w:i/>
                <w:sz w:val="18"/>
                <w:szCs w:val="18"/>
              </w:rPr>
            </w:pPr>
            <w:r w:rsidRPr="00E87E9D">
              <w:rPr>
                <w:rFonts w:ascii="Calibri" w:hAnsi="Calibri" w:cs="Calibri"/>
                <w:sz w:val="18"/>
                <w:szCs w:val="18"/>
              </w:rPr>
              <w:t>Support Institutional Portfolio Reviews and Planning Development Processes (incl. 2021 AWP bi-annual review and 202</w:t>
            </w:r>
            <w:r w:rsidR="00D64D5C">
              <w:rPr>
                <w:rFonts w:ascii="Calibri" w:hAnsi="Calibri" w:cs="Calibri"/>
                <w:sz w:val="18"/>
                <w:szCs w:val="18"/>
              </w:rPr>
              <w:t>1-2025</w:t>
            </w:r>
            <w:r w:rsidRPr="00E87E9D">
              <w:rPr>
                <w:rFonts w:ascii="Calibri" w:hAnsi="Calibri" w:cs="Calibri"/>
                <w:sz w:val="18"/>
                <w:szCs w:val="18"/>
              </w:rPr>
              <w:t xml:space="preserve"> to ensure effective delivery of UN Women mandates, corporate level monitoring and accountability at field level</w:t>
            </w:r>
          </w:p>
        </w:tc>
        <w:tc>
          <w:tcPr>
            <w:tcW w:w="1350" w:type="dxa"/>
            <w:shd w:val="clear" w:color="auto" w:fill="FFFFFF" w:themeFill="background1"/>
          </w:tcPr>
          <w:p w14:paraId="77D5B0FF" w14:textId="41D1DA3B" w:rsidR="002A1425" w:rsidRPr="00E754A1" w:rsidRDefault="002A1425" w:rsidP="002A142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shd w:val="clear" w:color="auto" w:fill="FFFFFF" w:themeFill="background1"/>
          </w:tcPr>
          <w:p w14:paraId="5BF41262" w14:textId="6BE79285" w:rsidR="002A1425" w:rsidRPr="00E754A1" w:rsidRDefault="002A1425" w:rsidP="002A1425">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818" w:type="dxa"/>
            <w:shd w:val="clear" w:color="auto" w:fill="FFFFFF" w:themeFill="background1"/>
          </w:tcPr>
          <w:p w14:paraId="3D721B3C" w14:textId="2DECF90B" w:rsidR="002A1425" w:rsidRDefault="002A1425" w:rsidP="002A1425">
            <w:pPr>
              <w:spacing w:after="0" w:line="240" w:lineRule="auto"/>
              <w:rPr>
                <w:rFonts w:ascii="Calibri" w:eastAsia="MS Mincho" w:hAnsi="Calibri" w:cs="Calibri"/>
                <w:i/>
                <w:sz w:val="20"/>
                <w:szCs w:val="20"/>
              </w:rPr>
            </w:pPr>
            <w:r>
              <w:rPr>
                <w:rFonts w:ascii="Calibri" w:eastAsia="MS Mincho" w:hAnsi="Calibri" w:cs="Times New Roman"/>
                <w:i/>
                <w:sz w:val="20"/>
                <w:szCs w:val="20"/>
              </w:rPr>
              <w:t>All SN Outputs</w:t>
            </w:r>
          </w:p>
        </w:tc>
        <w:tc>
          <w:tcPr>
            <w:tcW w:w="1170" w:type="dxa"/>
            <w:shd w:val="clear" w:color="auto" w:fill="FFFFFF" w:themeFill="background1"/>
          </w:tcPr>
          <w:p w14:paraId="5D8B9A45" w14:textId="02BFBA14" w:rsidR="002A1425" w:rsidRDefault="002A1425" w:rsidP="002A1425">
            <w:pPr>
              <w:spacing w:after="0" w:line="240" w:lineRule="auto"/>
              <w:rPr>
                <w:rFonts w:ascii="Calibri" w:eastAsia="MS Mincho" w:hAnsi="Calibri" w:cs="Calibri"/>
                <w:i/>
                <w:sz w:val="20"/>
                <w:szCs w:val="20"/>
              </w:rPr>
            </w:pPr>
            <w:r>
              <w:rPr>
                <w:rFonts w:ascii="Calibri" w:eastAsia="MS Mincho" w:hAnsi="Calibri" w:cs="Times New Roman"/>
                <w:i/>
                <w:sz w:val="20"/>
                <w:szCs w:val="20"/>
              </w:rPr>
              <w:t>Yes</w:t>
            </w:r>
          </w:p>
        </w:tc>
        <w:tc>
          <w:tcPr>
            <w:tcW w:w="1170" w:type="dxa"/>
            <w:shd w:val="clear" w:color="auto" w:fill="FFFFFF" w:themeFill="background1"/>
          </w:tcPr>
          <w:p w14:paraId="7E617C8E" w14:textId="77777777" w:rsidR="00C91F3A" w:rsidRDefault="00C91F3A" w:rsidP="00C91F3A">
            <w:pPr>
              <w:spacing w:after="0" w:line="240" w:lineRule="auto"/>
              <w:rPr>
                <w:rFonts w:ascii="Calibri" w:hAnsi="Calibri" w:cs="Calibri"/>
                <w:sz w:val="18"/>
                <w:szCs w:val="18"/>
              </w:rPr>
            </w:pPr>
            <w:r>
              <w:rPr>
                <w:rFonts w:ascii="Calibri" w:hAnsi="Calibri" w:cs="Calibri"/>
                <w:sz w:val="18"/>
                <w:szCs w:val="18"/>
              </w:rPr>
              <w:t>Uganda,</w:t>
            </w:r>
          </w:p>
          <w:p w14:paraId="4FAA423A" w14:textId="7CF44746" w:rsidR="002A1425" w:rsidRDefault="00C91F3A" w:rsidP="00C91F3A">
            <w:pPr>
              <w:spacing w:after="0" w:line="240" w:lineRule="auto"/>
              <w:rPr>
                <w:rFonts w:ascii="Calibri" w:eastAsia="MS Mincho" w:hAnsi="Calibri" w:cs="Calibri"/>
                <w:i/>
                <w:sz w:val="20"/>
                <w:szCs w:val="20"/>
              </w:rPr>
            </w:pPr>
            <w:r>
              <w:rPr>
                <w:rFonts w:ascii="Calibri" w:hAnsi="Calibri" w:cs="Calibri"/>
                <w:sz w:val="18"/>
                <w:szCs w:val="18"/>
              </w:rPr>
              <w:t>PMER Specialist</w:t>
            </w:r>
          </w:p>
        </w:tc>
        <w:tc>
          <w:tcPr>
            <w:tcW w:w="1121" w:type="dxa"/>
            <w:shd w:val="clear" w:color="auto" w:fill="FFFFFF" w:themeFill="background1"/>
          </w:tcPr>
          <w:p w14:paraId="51BB79E5" w14:textId="77777777" w:rsidR="002A1425" w:rsidRPr="00E754A1" w:rsidRDefault="002A1425" w:rsidP="002A1425">
            <w:pPr>
              <w:spacing w:after="0" w:line="240" w:lineRule="auto"/>
              <w:rPr>
                <w:rFonts w:ascii="Calibri" w:eastAsia="MS Mincho" w:hAnsi="Calibri" w:cs="Calibri"/>
                <w:i/>
                <w:sz w:val="20"/>
                <w:szCs w:val="20"/>
              </w:rPr>
            </w:pPr>
          </w:p>
        </w:tc>
        <w:tc>
          <w:tcPr>
            <w:tcW w:w="1276" w:type="dxa"/>
            <w:shd w:val="clear" w:color="auto" w:fill="FFFFFF" w:themeFill="background1"/>
          </w:tcPr>
          <w:p w14:paraId="20402354" w14:textId="4EFD62A8" w:rsidR="002A1425" w:rsidRPr="00E754A1" w:rsidRDefault="003446F8" w:rsidP="002A1425">
            <w:pPr>
              <w:spacing w:after="0" w:line="240" w:lineRule="auto"/>
              <w:rPr>
                <w:rFonts w:ascii="Calibri" w:eastAsia="MS Mincho" w:hAnsi="Calibri" w:cs="Calibri"/>
                <w:i/>
                <w:sz w:val="20"/>
                <w:szCs w:val="20"/>
              </w:rPr>
            </w:pPr>
            <w:r>
              <w:rPr>
                <w:rFonts w:ascii="Calibri" w:eastAsia="MS Mincho" w:hAnsi="Calibri" w:cs="Calibri"/>
                <w:i/>
                <w:sz w:val="20"/>
                <w:szCs w:val="20"/>
              </w:rPr>
              <w:t>2021-2025</w:t>
            </w:r>
          </w:p>
        </w:tc>
        <w:tc>
          <w:tcPr>
            <w:tcW w:w="1020" w:type="dxa"/>
            <w:shd w:val="clear" w:color="auto" w:fill="FFD966" w:themeFill="accent4" w:themeFillTint="99"/>
          </w:tcPr>
          <w:p w14:paraId="57981EE3" w14:textId="73B8ECEE" w:rsidR="002A1425" w:rsidRDefault="009D2645" w:rsidP="002A1425">
            <w:pPr>
              <w:spacing w:after="0" w:line="240" w:lineRule="auto"/>
              <w:rPr>
                <w:rFonts w:ascii="Calibri" w:eastAsia="MS Mincho" w:hAnsi="Calibri" w:cs="Calibri"/>
                <w:i/>
                <w:sz w:val="20"/>
                <w:szCs w:val="20"/>
              </w:rPr>
            </w:pPr>
            <w:r>
              <w:rPr>
                <w:rFonts w:ascii="Calibri" w:eastAsia="MS Mincho" w:hAnsi="Calibri" w:cs="Calibri"/>
                <w:i/>
                <w:sz w:val="20"/>
                <w:szCs w:val="20"/>
              </w:rPr>
              <w:t>All CO donors</w:t>
            </w:r>
          </w:p>
        </w:tc>
        <w:tc>
          <w:tcPr>
            <w:tcW w:w="1065" w:type="dxa"/>
          </w:tcPr>
          <w:p w14:paraId="01E5CE59" w14:textId="6F10D271" w:rsidR="002A1425" w:rsidRPr="00E754A1" w:rsidRDefault="002A1425" w:rsidP="002A1425">
            <w:pPr>
              <w:spacing w:after="0" w:line="240" w:lineRule="auto"/>
              <w:rPr>
                <w:rFonts w:ascii="Calibri" w:eastAsia="MS Mincho" w:hAnsi="Calibri" w:cs="Calibri"/>
                <w:i/>
                <w:sz w:val="20"/>
                <w:szCs w:val="20"/>
              </w:rPr>
            </w:pPr>
            <w:r w:rsidRPr="00364BFF">
              <w:rPr>
                <w:rFonts w:ascii="Calibri" w:hAnsi="Calibri" w:cs="Calibri"/>
                <w:sz w:val="18"/>
                <w:szCs w:val="18"/>
              </w:rPr>
              <w:t>Non-Core Available</w:t>
            </w:r>
          </w:p>
        </w:tc>
        <w:tc>
          <w:tcPr>
            <w:tcW w:w="1458" w:type="dxa"/>
          </w:tcPr>
          <w:p w14:paraId="6829E4AD" w14:textId="4281F72B" w:rsidR="002A1425" w:rsidRPr="00E754A1" w:rsidRDefault="00D64D5C" w:rsidP="00D64D5C">
            <w:pPr>
              <w:spacing w:after="0" w:line="240" w:lineRule="auto"/>
              <w:jc w:val="right"/>
              <w:rPr>
                <w:rFonts w:ascii="Calibri" w:eastAsia="MS Mincho" w:hAnsi="Calibri" w:cs="Calibri"/>
                <w:i/>
                <w:sz w:val="20"/>
                <w:szCs w:val="20"/>
              </w:rPr>
            </w:pPr>
            <w:r>
              <w:rPr>
                <w:rFonts w:ascii="Calibri" w:eastAsia="MS Mincho" w:hAnsi="Calibri" w:cs="Calibri"/>
                <w:i/>
                <w:sz w:val="20"/>
                <w:szCs w:val="20"/>
              </w:rPr>
              <w:t>$150,000</w:t>
            </w:r>
          </w:p>
        </w:tc>
      </w:tr>
    </w:tbl>
    <w:p w14:paraId="5C958B1B" w14:textId="676E9080" w:rsidR="00C85124" w:rsidRDefault="00C85124" w:rsidP="00C85124">
      <w:pPr>
        <w:spacing w:before="240" w:after="240" w:line="240" w:lineRule="auto"/>
        <w:rPr>
          <w:rFonts w:ascii="Calibri" w:eastAsia="Times New Roman" w:hAnsi="Calibri" w:cs="Arial"/>
          <w:b/>
          <w:sz w:val="28"/>
          <w:szCs w:val="28"/>
        </w:rPr>
      </w:pPr>
    </w:p>
    <w:p w14:paraId="17AA5F63" w14:textId="7E1A071E" w:rsidR="00372BFE" w:rsidRDefault="00372BFE" w:rsidP="00C85124">
      <w:pPr>
        <w:spacing w:before="240" w:after="240" w:line="240" w:lineRule="auto"/>
        <w:rPr>
          <w:rFonts w:ascii="Calibri" w:eastAsia="Times New Roman" w:hAnsi="Calibri" w:cs="Arial"/>
          <w:b/>
          <w:sz w:val="28"/>
          <w:szCs w:val="28"/>
        </w:rPr>
      </w:pPr>
    </w:p>
    <w:p w14:paraId="479005E8" w14:textId="7B3F606E" w:rsidR="00372BFE" w:rsidRDefault="00372BFE" w:rsidP="00C85124">
      <w:pPr>
        <w:spacing w:before="240" w:after="240" w:line="240" w:lineRule="auto"/>
        <w:rPr>
          <w:rFonts w:ascii="Calibri" w:eastAsia="Times New Roman" w:hAnsi="Calibri" w:cs="Arial"/>
          <w:b/>
          <w:sz w:val="28"/>
          <w:szCs w:val="28"/>
        </w:rPr>
      </w:pPr>
    </w:p>
    <w:p w14:paraId="49636348" w14:textId="77777777" w:rsidR="00372BFE" w:rsidRPr="00C85124" w:rsidRDefault="00372BFE" w:rsidP="00C85124">
      <w:pPr>
        <w:spacing w:before="240" w:after="240" w:line="240" w:lineRule="auto"/>
        <w:rPr>
          <w:rFonts w:ascii="Calibri" w:eastAsia="Times New Roman" w:hAnsi="Calibri" w:cs="Arial"/>
          <w:b/>
          <w:sz w:val="28"/>
          <w:szCs w:val="28"/>
        </w:rPr>
      </w:pPr>
    </w:p>
    <w:p w14:paraId="5253B0DF" w14:textId="496EAE96" w:rsidR="00E754A1" w:rsidRPr="00197B17" w:rsidRDefault="00B24FF6" w:rsidP="00197B17">
      <w:pPr>
        <w:pStyle w:val="ListParagraph"/>
        <w:numPr>
          <w:ilvl w:val="0"/>
          <w:numId w:val="1"/>
        </w:numPr>
        <w:spacing w:before="240" w:after="240" w:line="240" w:lineRule="auto"/>
        <w:rPr>
          <w:rFonts w:ascii="Calibri" w:eastAsia="Times New Roman" w:hAnsi="Calibri" w:cs="Arial"/>
          <w:b/>
          <w:sz w:val="28"/>
          <w:szCs w:val="28"/>
        </w:rPr>
      </w:pPr>
      <w:r>
        <w:rPr>
          <w:rFonts w:ascii="Calibri" w:eastAsia="Times New Roman" w:hAnsi="Calibri" w:cs="Arial"/>
          <w:b/>
          <w:sz w:val="28"/>
          <w:szCs w:val="28"/>
        </w:rPr>
        <w:t>Evaluation Plan 2021-2025</w:t>
      </w:r>
      <w:r w:rsidR="00E754A1" w:rsidRPr="00E754A1">
        <w:rPr>
          <w:vertAlign w:val="superscript"/>
        </w:rPr>
        <w:footnoteReference w:id="1"/>
      </w:r>
    </w:p>
    <w:tbl>
      <w:tblPr>
        <w:tblStyle w:val="TableGrid1"/>
        <w:tblW w:w="15025" w:type="dxa"/>
        <w:jc w:val="center"/>
        <w:tblLayout w:type="fixed"/>
        <w:tblLook w:val="04A0" w:firstRow="1" w:lastRow="0" w:firstColumn="1" w:lastColumn="0" w:noHBand="0" w:noVBand="1"/>
      </w:tblPr>
      <w:tblGrid>
        <w:gridCol w:w="1320"/>
        <w:gridCol w:w="1317"/>
        <w:gridCol w:w="1678"/>
        <w:gridCol w:w="1170"/>
        <w:gridCol w:w="990"/>
        <w:gridCol w:w="1080"/>
        <w:gridCol w:w="1350"/>
        <w:gridCol w:w="1241"/>
        <w:gridCol w:w="1183"/>
        <w:gridCol w:w="1183"/>
        <w:gridCol w:w="1230"/>
        <w:gridCol w:w="1245"/>
        <w:gridCol w:w="38"/>
      </w:tblGrid>
      <w:tr w:rsidR="00DF1C34" w:rsidRPr="00E754A1" w14:paraId="1EC2CA69" w14:textId="77777777" w:rsidTr="00D64D5C">
        <w:trPr>
          <w:gridAfter w:val="1"/>
          <w:wAfter w:w="38" w:type="dxa"/>
          <w:cantSplit/>
          <w:trHeight w:val="1592"/>
          <w:tblHeader/>
          <w:jc w:val="center"/>
        </w:trPr>
        <w:tc>
          <w:tcPr>
            <w:tcW w:w="1320" w:type="dxa"/>
            <w:shd w:val="clear" w:color="auto" w:fill="ACB9CA" w:themeFill="text2" w:themeFillTint="66"/>
          </w:tcPr>
          <w:p w14:paraId="6FB52CF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Evaluation name</w:t>
            </w:r>
          </w:p>
        </w:tc>
        <w:tc>
          <w:tcPr>
            <w:tcW w:w="1317" w:type="dxa"/>
            <w:shd w:val="clear" w:color="auto" w:fill="ACB9CA" w:themeFill="text2" w:themeFillTint="66"/>
          </w:tcPr>
          <w:p w14:paraId="148B8E73" w14:textId="4D31DF20"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Mandatory</w:t>
            </w:r>
          </w:p>
          <w:p w14:paraId="48E48F98"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(Y/N)</w:t>
            </w:r>
          </w:p>
        </w:tc>
        <w:tc>
          <w:tcPr>
            <w:tcW w:w="1678" w:type="dxa"/>
            <w:shd w:val="clear" w:color="auto" w:fill="ACB9CA" w:themeFill="text2" w:themeFillTint="66"/>
          </w:tcPr>
          <w:p w14:paraId="03658E71" w14:textId="4F9FD60F"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UNSDCF Outcome/ UN Women SP Outcome and relevant SDGs</w:t>
            </w:r>
            <w:r w:rsidR="00BA2D0C" w:rsidRPr="302937DE">
              <w:rPr>
                <w:rStyle w:val="FootnoteReference"/>
                <w:rFonts w:ascii="Calibri" w:hAnsi="Calibri"/>
                <w:b/>
                <w:bCs/>
                <w:sz w:val="20"/>
                <w:szCs w:val="20"/>
              </w:rPr>
              <w:footnoteReference w:id="2"/>
            </w:r>
          </w:p>
        </w:tc>
        <w:tc>
          <w:tcPr>
            <w:tcW w:w="1170" w:type="dxa"/>
            <w:shd w:val="clear" w:color="auto" w:fill="ACB9CA" w:themeFill="text2" w:themeFillTint="66"/>
          </w:tcPr>
          <w:p w14:paraId="6A163ED1" w14:textId="0DD54CE5"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SN Output/ Relevant flagship program</w:t>
            </w:r>
          </w:p>
        </w:tc>
        <w:tc>
          <w:tcPr>
            <w:tcW w:w="990" w:type="dxa"/>
            <w:shd w:val="clear" w:color="auto" w:fill="ACB9CA" w:themeFill="text2" w:themeFillTint="66"/>
          </w:tcPr>
          <w:p w14:paraId="7274D9D9" w14:textId="1D05D3EB"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Office and Person in charge</w:t>
            </w:r>
          </w:p>
        </w:tc>
        <w:tc>
          <w:tcPr>
            <w:tcW w:w="1080" w:type="dxa"/>
            <w:shd w:val="clear" w:color="auto" w:fill="ACB9CA" w:themeFill="text2" w:themeFillTint="66"/>
          </w:tcPr>
          <w:p w14:paraId="07D658B0"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Region/ country</w:t>
            </w:r>
          </w:p>
        </w:tc>
        <w:tc>
          <w:tcPr>
            <w:tcW w:w="1350" w:type="dxa"/>
            <w:shd w:val="clear" w:color="auto" w:fill="ACB9CA" w:themeFill="text2" w:themeFillTint="66"/>
          </w:tcPr>
          <w:p w14:paraId="45151F58"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Joint activity </w:t>
            </w:r>
          </w:p>
          <w:p w14:paraId="566050C7" w14:textId="5FBC38C9"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(Y/</w:t>
            </w:r>
            <w:r w:rsidR="6C35A972" w:rsidRPr="302937DE">
              <w:rPr>
                <w:rFonts w:ascii="Calibri" w:hAnsi="Calibri" w:cs="Calibri"/>
                <w:b/>
                <w:bCs/>
                <w:sz w:val="20"/>
                <w:szCs w:val="20"/>
              </w:rPr>
              <w:t>N, indicate partners)</w:t>
            </w:r>
          </w:p>
        </w:tc>
        <w:tc>
          <w:tcPr>
            <w:tcW w:w="1241" w:type="dxa"/>
            <w:shd w:val="clear" w:color="auto" w:fill="ACB9CA" w:themeFill="text2" w:themeFillTint="66"/>
          </w:tcPr>
          <w:p w14:paraId="4807CC04"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Planned Dates </w:t>
            </w:r>
          </w:p>
          <w:p w14:paraId="6E2A9A9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w:t>
            </w:r>
            <w:proofErr w:type="gramStart"/>
            <w:r w:rsidRPr="302937DE">
              <w:rPr>
                <w:rFonts w:ascii="Calibri" w:hAnsi="Calibri" w:cs="Calibri"/>
                <w:b/>
                <w:bCs/>
                <w:sz w:val="20"/>
                <w:szCs w:val="20"/>
              </w:rPr>
              <w:t>start</w:t>
            </w:r>
            <w:proofErr w:type="gramEnd"/>
            <w:r w:rsidRPr="302937DE">
              <w:rPr>
                <w:rFonts w:ascii="Calibri" w:hAnsi="Calibri" w:cs="Calibri"/>
                <w:b/>
                <w:bCs/>
                <w:sz w:val="20"/>
                <w:szCs w:val="20"/>
              </w:rPr>
              <w:t>-end)</w:t>
            </w:r>
          </w:p>
        </w:tc>
        <w:tc>
          <w:tcPr>
            <w:tcW w:w="1183" w:type="dxa"/>
            <w:shd w:val="clear" w:color="auto" w:fill="ACB9CA" w:themeFill="text2" w:themeFillTint="66"/>
          </w:tcPr>
          <w:p w14:paraId="760F281B" w14:textId="1F4DCFD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Donors Involved</w:t>
            </w:r>
          </w:p>
        </w:tc>
        <w:tc>
          <w:tcPr>
            <w:tcW w:w="1183" w:type="dxa"/>
            <w:shd w:val="clear" w:color="auto" w:fill="ACB9CA" w:themeFill="text2" w:themeFillTint="66"/>
          </w:tcPr>
          <w:p w14:paraId="737A0E63" w14:textId="4BB83D2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Budget (US$) / Sources of Funding</w:t>
            </w:r>
          </w:p>
        </w:tc>
        <w:tc>
          <w:tcPr>
            <w:tcW w:w="1230" w:type="dxa"/>
            <w:shd w:val="clear" w:color="auto" w:fill="ACB9CA" w:themeFill="text2" w:themeFillTint="66"/>
          </w:tcPr>
          <w:p w14:paraId="2C86E354"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Status (pending/ initiated/ ongoing/ completed)</w:t>
            </w:r>
          </w:p>
        </w:tc>
        <w:tc>
          <w:tcPr>
            <w:tcW w:w="1245" w:type="dxa"/>
            <w:shd w:val="clear" w:color="auto" w:fill="ACB9CA" w:themeFill="text2" w:themeFillTint="66"/>
          </w:tcPr>
          <w:p w14:paraId="4DCBCEA1"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Remarks</w:t>
            </w:r>
          </w:p>
        </w:tc>
      </w:tr>
      <w:tr w:rsidR="00036AC8" w:rsidRPr="00E754A1" w14:paraId="5B897577" w14:textId="77777777" w:rsidTr="00D64D5C">
        <w:trPr>
          <w:trHeight w:val="300"/>
          <w:jc w:val="center"/>
        </w:trPr>
        <w:tc>
          <w:tcPr>
            <w:tcW w:w="15025" w:type="dxa"/>
            <w:gridSpan w:val="13"/>
            <w:shd w:val="clear" w:color="auto" w:fill="DEEAF6" w:themeFill="accent5" w:themeFillTint="33"/>
          </w:tcPr>
          <w:p w14:paraId="31DBE268" w14:textId="3E828853" w:rsidR="00036AC8" w:rsidRPr="00E754A1" w:rsidRDefault="00036AC8" w:rsidP="00E754A1">
            <w:pPr>
              <w:spacing w:line="276" w:lineRule="auto"/>
              <w:rPr>
                <w:rFonts w:ascii="Calibri" w:eastAsia="MS Mincho" w:hAnsi="Calibri" w:cs="Times New Roman"/>
                <w:i/>
              </w:rPr>
            </w:pPr>
          </w:p>
        </w:tc>
      </w:tr>
      <w:tr w:rsidR="00D4627A" w:rsidRPr="00E754A1" w14:paraId="0FFC688A" w14:textId="77777777" w:rsidTr="00D64D5C">
        <w:trPr>
          <w:gridAfter w:val="1"/>
          <w:wAfter w:w="38" w:type="dxa"/>
          <w:trHeight w:val="1430"/>
          <w:jc w:val="center"/>
        </w:trPr>
        <w:tc>
          <w:tcPr>
            <w:tcW w:w="1320" w:type="dxa"/>
          </w:tcPr>
          <w:p w14:paraId="6A473C32" w14:textId="6B0E9D60"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Calibri"/>
                <w:i/>
                <w:sz w:val="20"/>
                <w:szCs w:val="20"/>
              </w:rPr>
              <w:t>Annual and midterms reviews and assessments for different programs and projects in the SN</w:t>
            </w:r>
          </w:p>
        </w:tc>
        <w:tc>
          <w:tcPr>
            <w:tcW w:w="1317" w:type="dxa"/>
          </w:tcPr>
          <w:p w14:paraId="49DD335D" w14:textId="06461860" w:rsidR="00D4627A" w:rsidRPr="00E754A1" w:rsidRDefault="00E209AB"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46085186" w14:textId="7EF799F1"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All Programs</w:t>
            </w:r>
          </w:p>
        </w:tc>
        <w:tc>
          <w:tcPr>
            <w:tcW w:w="1170" w:type="dxa"/>
          </w:tcPr>
          <w:p w14:paraId="482C5A3F" w14:textId="3605149C"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1B9B0318" w14:textId="77777777" w:rsidR="008008D1" w:rsidRDefault="008008D1" w:rsidP="008008D1">
            <w:pPr>
              <w:rPr>
                <w:rFonts w:ascii="Calibri" w:hAnsi="Calibri" w:cs="Calibri"/>
                <w:sz w:val="18"/>
                <w:szCs w:val="18"/>
              </w:rPr>
            </w:pPr>
            <w:r>
              <w:rPr>
                <w:rFonts w:ascii="Calibri" w:hAnsi="Calibri" w:cs="Calibri"/>
                <w:sz w:val="18"/>
                <w:szCs w:val="18"/>
              </w:rPr>
              <w:t>Uganda,</w:t>
            </w:r>
          </w:p>
          <w:p w14:paraId="688EF12F" w14:textId="24D27EFF" w:rsidR="00D4627A" w:rsidRPr="2312DE4A" w:rsidRDefault="008008D1" w:rsidP="008008D1">
            <w:pPr>
              <w:spacing w:line="276" w:lineRule="auto"/>
              <w:rPr>
                <w:rFonts w:ascii="Calibri" w:eastAsia="MS Mincho" w:hAnsi="Calibri" w:cs="Times New Roman"/>
                <w:i/>
                <w:iCs/>
                <w:sz w:val="20"/>
                <w:szCs w:val="20"/>
              </w:rPr>
            </w:pPr>
            <w:r>
              <w:rPr>
                <w:rFonts w:ascii="Calibri" w:hAnsi="Calibri" w:cs="Calibri"/>
                <w:sz w:val="18"/>
                <w:szCs w:val="18"/>
              </w:rPr>
              <w:t>PMER Specialist</w:t>
            </w:r>
          </w:p>
        </w:tc>
        <w:tc>
          <w:tcPr>
            <w:tcW w:w="1080" w:type="dxa"/>
          </w:tcPr>
          <w:p w14:paraId="4EC79128" w14:textId="359F282F" w:rsidR="00D4627A" w:rsidRPr="00E754A1" w:rsidRDefault="00C675B2" w:rsidP="00D4627A">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ESARO, Uganda</w:t>
            </w:r>
          </w:p>
        </w:tc>
        <w:tc>
          <w:tcPr>
            <w:tcW w:w="1350" w:type="dxa"/>
          </w:tcPr>
          <w:p w14:paraId="591899C0" w14:textId="60AAAE39"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Yes, All Implementing Partners</w:t>
            </w:r>
          </w:p>
        </w:tc>
        <w:tc>
          <w:tcPr>
            <w:tcW w:w="1241" w:type="dxa"/>
          </w:tcPr>
          <w:p w14:paraId="1FCF3C02" w14:textId="69F11ACD"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Annually, </w:t>
            </w:r>
            <w:r>
              <w:rPr>
                <w:rFonts w:ascii="Calibri" w:eastAsia="MS Mincho" w:hAnsi="Calibri" w:cs="Times New Roman"/>
                <w:i/>
                <w:sz w:val="19"/>
                <w:szCs w:val="19"/>
              </w:rPr>
              <w:t>2021-2025</w:t>
            </w:r>
          </w:p>
        </w:tc>
        <w:tc>
          <w:tcPr>
            <w:tcW w:w="1183" w:type="dxa"/>
            <w:shd w:val="clear" w:color="auto" w:fill="FFD966" w:themeFill="accent4" w:themeFillTint="99"/>
          </w:tcPr>
          <w:p w14:paraId="6C3DE9B9" w14:textId="640B0B1E" w:rsidR="00D4627A" w:rsidRDefault="009D2645" w:rsidP="00D4627A">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1E3C459C" w14:textId="6B21768F" w:rsidR="00D4627A" w:rsidRPr="00E754A1" w:rsidRDefault="009D2645" w:rsidP="00D4627A">
            <w:pPr>
              <w:spacing w:line="276" w:lineRule="auto"/>
              <w:rPr>
                <w:rFonts w:ascii="Calibri" w:eastAsia="MS Mincho" w:hAnsi="Calibri" w:cs="Times New Roman"/>
                <w:i/>
                <w:sz w:val="20"/>
                <w:szCs w:val="20"/>
              </w:rPr>
            </w:pPr>
            <w:r w:rsidRPr="00D64D5C">
              <w:rPr>
                <w:rFonts w:ascii="Calibri" w:eastAsia="MS Mincho" w:hAnsi="Calibri" w:cs="Times New Roman"/>
                <w:i/>
                <w:sz w:val="20"/>
                <w:szCs w:val="20"/>
              </w:rPr>
              <w:t>$</w:t>
            </w:r>
            <w:r w:rsidRPr="00D64D5C">
              <w:rPr>
                <w:rFonts w:ascii="Calibri" w:hAnsi="Calibri" w:cs="Arial"/>
                <w:i/>
                <w:sz w:val="20"/>
                <w:szCs w:val="20"/>
              </w:rPr>
              <w:t>150,000</w:t>
            </w:r>
          </w:p>
        </w:tc>
        <w:tc>
          <w:tcPr>
            <w:tcW w:w="1230" w:type="dxa"/>
          </w:tcPr>
          <w:p w14:paraId="09473EA0" w14:textId="43CDEFB2" w:rsidR="00D4627A" w:rsidRPr="00E754A1" w:rsidRDefault="00D4627A" w:rsidP="00D4627A">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0D3A4882" w14:textId="09E1EB63" w:rsidR="00D4627A" w:rsidRPr="00D64D5C" w:rsidRDefault="00D4627A" w:rsidP="00D64D5C">
            <w:pPr>
              <w:spacing w:line="276" w:lineRule="auto"/>
              <w:jc w:val="right"/>
              <w:rPr>
                <w:rFonts w:ascii="Calibri" w:eastAsia="MS Mincho" w:hAnsi="Calibri" w:cs="Times New Roman"/>
                <w:i/>
                <w:sz w:val="20"/>
                <w:szCs w:val="20"/>
              </w:rPr>
            </w:pPr>
          </w:p>
        </w:tc>
      </w:tr>
      <w:tr w:rsidR="009D2645" w:rsidRPr="00E754A1" w14:paraId="2E3B42C1" w14:textId="77777777" w:rsidTr="00D64D5C">
        <w:trPr>
          <w:gridAfter w:val="1"/>
          <w:wAfter w:w="38" w:type="dxa"/>
          <w:trHeight w:val="350"/>
          <w:jc w:val="center"/>
        </w:trPr>
        <w:tc>
          <w:tcPr>
            <w:tcW w:w="1320" w:type="dxa"/>
          </w:tcPr>
          <w:p w14:paraId="35B82DD8" w14:textId="7EA1D1B2" w:rsidR="009D2645" w:rsidRPr="005B4F67" w:rsidRDefault="009D2645" w:rsidP="009D2645">
            <w:pPr>
              <w:spacing w:line="276" w:lineRule="auto"/>
              <w:rPr>
                <w:rFonts w:ascii="Calibri" w:eastAsia="MS Mincho" w:hAnsi="Calibri" w:cs="Calibri"/>
                <w:i/>
                <w:sz w:val="18"/>
                <w:szCs w:val="18"/>
              </w:rPr>
            </w:pPr>
            <w:r w:rsidRPr="005B4F67">
              <w:rPr>
                <w:rFonts w:ascii="Calibri" w:hAnsi="Calibri" w:cs="Calibri"/>
                <w:sz w:val="18"/>
                <w:szCs w:val="18"/>
              </w:rPr>
              <w:t xml:space="preserve">Mid-Term Evaluation of Uganda CO SN </w:t>
            </w:r>
          </w:p>
        </w:tc>
        <w:tc>
          <w:tcPr>
            <w:tcW w:w="1317" w:type="dxa"/>
          </w:tcPr>
          <w:p w14:paraId="75C38EFB" w14:textId="2C2D83D2"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6A513961" w14:textId="50EEC811"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170" w:type="dxa"/>
          </w:tcPr>
          <w:p w14:paraId="4913245E" w14:textId="3C75DFCA"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5E99CE91" w14:textId="77777777" w:rsidR="009D2645" w:rsidRDefault="009D2645" w:rsidP="009D2645">
            <w:pPr>
              <w:rPr>
                <w:rFonts w:ascii="Calibri" w:hAnsi="Calibri" w:cs="Calibri"/>
                <w:sz w:val="18"/>
                <w:szCs w:val="18"/>
              </w:rPr>
            </w:pPr>
            <w:r>
              <w:rPr>
                <w:rFonts w:ascii="Calibri" w:hAnsi="Calibri" w:cs="Calibri"/>
                <w:sz w:val="18"/>
                <w:szCs w:val="18"/>
              </w:rPr>
              <w:t>Uganda,</w:t>
            </w:r>
          </w:p>
          <w:p w14:paraId="7E66F3B9" w14:textId="4D9676CD" w:rsidR="009D2645" w:rsidRPr="00E754A1" w:rsidRDefault="009D2645" w:rsidP="009D2645">
            <w:pPr>
              <w:spacing w:line="276" w:lineRule="auto"/>
              <w:rPr>
                <w:rFonts w:ascii="Calibri" w:eastAsia="MS Mincho" w:hAnsi="Calibri" w:cs="Times New Roman"/>
                <w:i/>
                <w:sz w:val="20"/>
                <w:szCs w:val="20"/>
              </w:rPr>
            </w:pPr>
            <w:r>
              <w:rPr>
                <w:rFonts w:ascii="Calibri" w:hAnsi="Calibri" w:cs="Calibri"/>
                <w:sz w:val="18"/>
                <w:szCs w:val="18"/>
              </w:rPr>
              <w:t>PMER Specialist</w:t>
            </w:r>
          </w:p>
        </w:tc>
        <w:tc>
          <w:tcPr>
            <w:tcW w:w="1080" w:type="dxa"/>
          </w:tcPr>
          <w:p w14:paraId="4EA10EA5" w14:textId="42A35F8B" w:rsidR="009D2645" w:rsidRPr="00E754A1" w:rsidRDefault="009D2645" w:rsidP="009D2645">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ESARO, Uganda</w:t>
            </w:r>
          </w:p>
        </w:tc>
        <w:tc>
          <w:tcPr>
            <w:tcW w:w="1350" w:type="dxa"/>
          </w:tcPr>
          <w:p w14:paraId="13BBB553" w14:textId="6AA47FEF" w:rsidR="009D2645" w:rsidRPr="00E754A1" w:rsidRDefault="009D2645" w:rsidP="009D2645">
            <w:pPr>
              <w:spacing w:line="276" w:lineRule="auto"/>
              <w:rPr>
                <w:rFonts w:ascii="Calibri" w:eastAsia="MS Mincho" w:hAnsi="Calibri" w:cs="Times New Roman"/>
                <w:i/>
                <w:sz w:val="20"/>
                <w:szCs w:val="20"/>
              </w:rPr>
            </w:pPr>
            <w:r>
              <w:rPr>
                <w:rFonts w:ascii="Calibri" w:hAnsi="Calibri" w:cs="Calibri"/>
                <w:sz w:val="18"/>
                <w:szCs w:val="18"/>
              </w:rPr>
              <w:t xml:space="preserve">Yes, </w:t>
            </w:r>
            <w:r w:rsidRPr="00C76F81">
              <w:rPr>
                <w:rFonts w:ascii="Calibri" w:hAnsi="Calibri" w:cs="Calibri"/>
                <w:sz w:val="18"/>
                <w:szCs w:val="18"/>
              </w:rPr>
              <w:t>All Implementing Partners</w:t>
            </w:r>
          </w:p>
        </w:tc>
        <w:tc>
          <w:tcPr>
            <w:tcW w:w="1241" w:type="dxa"/>
          </w:tcPr>
          <w:p w14:paraId="2327DB6A" w14:textId="247F02A0"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Mid, 2023</w:t>
            </w:r>
          </w:p>
        </w:tc>
        <w:tc>
          <w:tcPr>
            <w:tcW w:w="1183" w:type="dxa"/>
            <w:shd w:val="clear" w:color="auto" w:fill="FFD966" w:themeFill="accent4" w:themeFillTint="99"/>
          </w:tcPr>
          <w:p w14:paraId="664B41BF" w14:textId="16B66766"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4B193611" w14:textId="019CD0F8"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$40,000</w:t>
            </w:r>
          </w:p>
        </w:tc>
        <w:tc>
          <w:tcPr>
            <w:tcW w:w="1230" w:type="dxa"/>
          </w:tcPr>
          <w:p w14:paraId="213C0BBC" w14:textId="7E790475"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179AF1CF" w14:textId="3B8C4BB7" w:rsidR="009D2645" w:rsidRPr="00E754A1" w:rsidRDefault="009D2645" w:rsidP="009D2645">
            <w:pPr>
              <w:spacing w:line="276" w:lineRule="auto"/>
              <w:jc w:val="right"/>
              <w:rPr>
                <w:rFonts w:ascii="Calibri" w:eastAsia="MS Mincho" w:hAnsi="Calibri" w:cs="Times New Roman"/>
                <w:i/>
                <w:sz w:val="20"/>
                <w:szCs w:val="20"/>
              </w:rPr>
            </w:pPr>
          </w:p>
        </w:tc>
      </w:tr>
      <w:tr w:rsidR="009D2645" w:rsidRPr="00E754A1" w14:paraId="3059FA2E" w14:textId="77777777" w:rsidTr="00D64D5C">
        <w:trPr>
          <w:gridAfter w:val="1"/>
          <w:wAfter w:w="38" w:type="dxa"/>
          <w:trHeight w:val="350"/>
          <w:jc w:val="center"/>
        </w:trPr>
        <w:tc>
          <w:tcPr>
            <w:tcW w:w="1320" w:type="dxa"/>
          </w:tcPr>
          <w:p w14:paraId="327CB490" w14:textId="297358BD" w:rsidR="009D2645" w:rsidRPr="005B4F67" w:rsidRDefault="009D2645" w:rsidP="009D2645">
            <w:pPr>
              <w:spacing w:line="276" w:lineRule="auto"/>
              <w:rPr>
                <w:rFonts w:ascii="Calibri" w:eastAsia="MS Mincho" w:hAnsi="Calibri" w:cs="Calibri"/>
                <w:i/>
                <w:sz w:val="18"/>
                <w:szCs w:val="18"/>
              </w:rPr>
            </w:pPr>
            <w:r w:rsidRPr="005B4F67">
              <w:rPr>
                <w:rFonts w:ascii="Calibri" w:hAnsi="Calibri" w:cs="Calibri"/>
                <w:sz w:val="18"/>
                <w:szCs w:val="18"/>
              </w:rPr>
              <w:t xml:space="preserve">Country Portfolio Evaluation of SN 2021 </w:t>
            </w:r>
            <w:r>
              <w:rPr>
                <w:rFonts w:ascii="Calibri" w:hAnsi="Calibri" w:cs="Calibri"/>
                <w:sz w:val="18"/>
                <w:szCs w:val="18"/>
              </w:rPr>
              <w:t>–</w:t>
            </w:r>
            <w:r w:rsidRPr="005B4F67">
              <w:rPr>
                <w:rFonts w:ascii="Calibri" w:hAnsi="Calibri" w:cs="Calibri"/>
                <w:sz w:val="18"/>
                <w:szCs w:val="18"/>
              </w:rPr>
              <w:t xml:space="preserve"> 2025</w:t>
            </w:r>
          </w:p>
        </w:tc>
        <w:tc>
          <w:tcPr>
            <w:tcW w:w="1317" w:type="dxa"/>
          </w:tcPr>
          <w:p w14:paraId="7527D8F8" w14:textId="69E648A5"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14BB8813" w14:textId="44BBCED5"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170" w:type="dxa"/>
          </w:tcPr>
          <w:p w14:paraId="795FFC9E" w14:textId="11171A48"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726B30AE" w14:textId="37A08139" w:rsidR="009D2645" w:rsidRDefault="009D2645" w:rsidP="009D2645">
            <w:pPr>
              <w:spacing w:line="276" w:lineRule="auto"/>
              <w:rPr>
                <w:rFonts w:ascii="Calibri" w:eastAsia="MS Mincho" w:hAnsi="Calibri" w:cs="Times New Roman"/>
                <w:i/>
                <w:sz w:val="20"/>
                <w:szCs w:val="20"/>
              </w:rPr>
            </w:pPr>
          </w:p>
          <w:p w14:paraId="7F297894" w14:textId="77777777" w:rsidR="009D2645" w:rsidRDefault="009D2645" w:rsidP="009D2645">
            <w:pPr>
              <w:rPr>
                <w:rFonts w:ascii="Calibri" w:hAnsi="Calibri" w:cs="Calibri"/>
                <w:sz w:val="18"/>
                <w:szCs w:val="18"/>
              </w:rPr>
            </w:pPr>
            <w:r>
              <w:rPr>
                <w:rFonts w:ascii="Calibri" w:hAnsi="Calibri" w:cs="Calibri"/>
                <w:sz w:val="18"/>
                <w:szCs w:val="18"/>
              </w:rPr>
              <w:t>Uganda,</w:t>
            </w:r>
          </w:p>
          <w:p w14:paraId="238A45E5" w14:textId="7503D16E" w:rsidR="009D2645" w:rsidRPr="00126AEB" w:rsidRDefault="009D2645" w:rsidP="009D2645">
            <w:pPr>
              <w:rPr>
                <w:rFonts w:ascii="Calibri" w:eastAsia="MS Mincho" w:hAnsi="Calibri" w:cs="Times New Roman"/>
                <w:sz w:val="20"/>
                <w:szCs w:val="20"/>
              </w:rPr>
            </w:pPr>
            <w:r>
              <w:rPr>
                <w:rFonts w:ascii="Calibri" w:hAnsi="Calibri" w:cs="Calibri"/>
                <w:sz w:val="18"/>
                <w:szCs w:val="18"/>
              </w:rPr>
              <w:t>PMER Specialist</w:t>
            </w:r>
          </w:p>
        </w:tc>
        <w:tc>
          <w:tcPr>
            <w:tcW w:w="1080" w:type="dxa"/>
          </w:tcPr>
          <w:p w14:paraId="15378A03" w14:textId="10952187" w:rsidR="009D2645" w:rsidRPr="00E754A1" w:rsidRDefault="009D2645" w:rsidP="009D2645">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ESARO, Uganda</w:t>
            </w:r>
          </w:p>
        </w:tc>
        <w:tc>
          <w:tcPr>
            <w:tcW w:w="1350" w:type="dxa"/>
          </w:tcPr>
          <w:p w14:paraId="0EB63FE1" w14:textId="3934FA75" w:rsidR="009D2645" w:rsidRPr="00E754A1" w:rsidRDefault="009D2645" w:rsidP="009D2645">
            <w:pPr>
              <w:spacing w:line="276" w:lineRule="auto"/>
              <w:rPr>
                <w:rFonts w:ascii="Calibri" w:eastAsia="MS Mincho" w:hAnsi="Calibri" w:cs="Times New Roman"/>
                <w:i/>
                <w:sz w:val="20"/>
                <w:szCs w:val="20"/>
              </w:rPr>
            </w:pPr>
            <w:r>
              <w:rPr>
                <w:rFonts w:ascii="Calibri" w:hAnsi="Calibri" w:cs="Calibri"/>
                <w:sz w:val="18"/>
                <w:szCs w:val="18"/>
              </w:rPr>
              <w:t xml:space="preserve">Yes, </w:t>
            </w:r>
            <w:r w:rsidRPr="00C76F81">
              <w:rPr>
                <w:rFonts w:ascii="Calibri" w:hAnsi="Calibri" w:cs="Calibri"/>
                <w:sz w:val="18"/>
                <w:szCs w:val="18"/>
              </w:rPr>
              <w:t>All Implementing Partners</w:t>
            </w:r>
          </w:p>
        </w:tc>
        <w:tc>
          <w:tcPr>
            <w:tcW w:w="1241" w:type="dxa"/>
          </w:tcPr>
          <w:p w14:paraId="00BD435B" w14:textId="5CF82ED8"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Mid 2025</w:t>
            </w:r>
          </w:p>
        </w:tc>
        <w:tc>
          <w:tcPr>
            <w:tcW w:w="1183" w:type="dxa"/>
            <w:shd w:val="clear" w:color="auto" w:fill="FFD966" w:themeFill="accent4" w:themeFillTint="99"/>
          </w:tcPr>
          <w:p w14:paraId="005D7EAD" w14:textId="6EA9844D"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77CD9867" w14:textId="78097A74"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$40,000</w:t>
            </w:r>
          </w:p>
        </w:tc>
        <w:tc>
          <w:tcPr>
            <w:tcW w:w="1230" w:type="dxa"/>
          </w:tcPr>
          <w:p w14:paraId="255C96EA" w14:textId="44D29B8E" w:rsidR="009D2645" w:rsidRPr="00E754A1" w:rsidRDefault="009D2645" w:rsidP="009D2645">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6C1658CF" w14:textId="10418BB1" w:rsidR="009D2645" w:rsidRPr="00E754A1" w:rsidRDefault="009D2645" w:rsidP="009D2645">
            <w:pPr>
              <w:spacing w:line="276" w:lineRule="auto"/>
              <w:jc w:val="right"/>
              <w:rPr>
                <w:rFonts w:ascii="Calibri" w:eastAsia="MS Mincho" w:hAnsi="Calibri" w:cs="Times New Roman"/>
                <w:i/>
                <w:sz w:val="20"/>
                <w:szCs w:val="20"/>
              </w:rPr>
            </w:pPr>
          </w:p>
        </w:tc>
      </w:tr>
      <w:tr w:rsidR="009D2645" w:rsidRPr="00E754A1" w14:paraId="3A1C73EC" w14:textId="77777777" w:rsidTr="00D64D5C">
        <w:trPr>
          <w:jc w:val="center"/>
        </w:trPr>
        <w:tc>
          <w:tcPr>
            <w:tcW w:w="15025" w:type="dxa"/>
            <w:gridSpan w:val="13"/>
            <w:shd w:val="clear" w:color="auto" w:fill="DEEAF6" w:themeFill="accent5" w:themeFillTint="33"/>
          </w:tcPr>
          <w:p w14:paraId="4996C472" w14:textId="4ADAF123" w:rsidR="009D2645" w:rsidRPr="00E754A1" w:rsidRDefault="009D2645" w:rsidP="009D2645">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r>
      <w:tr w:rsidR="009D2645" w:rsidRPr="00E754A1" w14:paraId="24D44869" w14:textId="77777777" w:rsidTr="00D64D5C">
        <w:trPr>
          <w:gridAfter w:val="1"/>
          <w:wAfter w:w="38" w:type="dxa"/>
          <w:jc w:val="center"/>
        </w:trPr>
        <w:tc>
          <w:tcPr>
            <w:tcW w:w="1320" w:type="dxa"/>
          </w:tcPr>
          <w:p w14:paraId="4043F772" w14:textId="26D53F70" w:rsidR="009D2645" w:rsidRPr="00E754A1" w:rsidRDefault="009D2645" w:rsidP="009D2645">
            <w:pPr>
              <w:spacing w:line="276" w:lineRule="auto"/>
              <w:rPr>
                <w:rFonts w:ascii="Calibri" w:eastAsia="MS Mincho" w:hAnsi="Calibri" w:cs="Times New Roman"/>
                <w:i/>
                <w:sz w:val="19"/>
                <w:szCs w:val="19"/>
              </w:rPr>
            </w:pPr>
            <w:r w:rsidRPr="00C76F81">
              <w:rPr>
                <w:rFonts w:ascii="Calibri" w:hAnsi="Calibri" w:cs="Calibri"/>
                <w:sz w:val="18"/>
                <w:szCs w:val="18"/>
              </w:rPr>
              <w:t>Support baseline, annual assessments, special studies of the UNSDCF 2021-2025</w:t>
            </w:r>
          </w:p>
        </w:tc>
        <w:tc>
          <w:tcPr>
            <w:tcW w:w="1317" w:type="dxa"/>
          </w:tcPr>
          <w:p w14:paraId="0A789CFF" w14:textId="161B22B9"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502B882D" w14:textId="3F9D75DF" w:rsidR="009D2645" w:rsidRPr="00E754A1" w:rsidRDefault="009D2645" w:rsidP="009D2645">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31140043" w14:textId="199D1A12" w:rsidR="009D2645" w:rsidRPr="00E754A1" w:rsidRDefault="009D2645" w:rsidP="009D2645">
            <w:pPr>
              <w:spacing w:line="276" w:lineRule="auto"/>
              <w:rPr>
                <w:rFonts w:ascii="Calibri" w:eastAsia="MS Mincho" w:hAnsi="Calibri" w:cs="Times New Roman"/>
                <w:i/>
                <w:sz w:val="19"/>
                <w:szCs w:val="19"/>
              </w:rPr>
            </w:pPr>
            <w:r w:rsidRPr="000B33A5">
              <w:rPr>
                <w:rFonts w:ascii="Calibri" w:eastAsia="MS Mincho" w:hAnsi="Calibri" w:cs="Times New Roman"/>
                <w:i/>
                <w:sz w:val="19"/>
                <w:szCs w:val="19"/>
              </w:rPr>
              <w:t>All SN Outputs</w:t>
            </w:r>
          </w:p>
        </w:tc>
        <w:tc>
          <w:tcPr>
            <w:tcW w:w="990" w:type="dxa"/>
          </w:tcPr>
          <w:p w14:paraId="2E8658FB" w14:textId="77777777" w:rsidR="009D2645" w:rsidRDefault="009D2645" w:rsidP="009D2645">
            <w:pPr>
              <w:rPr>
                <w:rFonts w:ascii="Calibri" w:hAnsi="Calibri" w:cs="Calibri"/>
                <w:sz w:val="18"/>
                <w:szCs w:val="18"/>
              </w:rPr>
            </w:pPr>
            <w:r>
              <w:rPr>
                <w:rFonts w:ascii="Calibri" w:hAnsi="Calibri" w:cs="Calibri"/>
                <w:sz w:val="18"/>
                <w:szCs w:val="18"/>
              </w:rPr>
              <w:t>Uganda,</w:t>
            </w:r>
          </w:p>
          <w:p w14:paraId="675AE2FA" w14:textId="73105DF0" w:rsidR="009D2645" w:rsidRPr="00E754A1" w:rsidRDefault="009D2645" w:rsidP="009D2645">
            <w:pPr>
              <w:spacing w:line="276" w:lineRule="auto"/>
              <w:rPr>
                <w:rFonts w:ascii="Calibri" w:eastAsia="MS Mincho" w:hAnsi="Calibri" w:cs="Times New Roman"/>
                <w:i/>
                <w:sz w:val="19"/>
                <w:szCs w:val="19"/>
              </w:rPr>
            </w:pPr>
            <w:r>
              <w:rPr>
                <w:rFonts w:ascii="Calibri" w:hAnsi="Calibri" w:cs="Calibri"/>
                <w:sz w:val="18"/>
                <w:szCs w:val="18"/>
              </w:rPr>
              <w:t>PMER Specialist</w:t>
            </w:r>
          </w:p>
        </w:tc>
        <w:tc>
          <w:tcPr>
            <w:tcW w:w="1080" w:type="dxa"/>
          </w:tcPr>
          <w:p w14:paraId="24C28C74" w14:textId="3E959248"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ESARO, Uganda</w:t>
            </w:r>
          </w:p>
        </w:tc>
        <w:tc>
          <w:tcPr>
            <w:tcW w:w="1350" w:type="dxa"/>
          </w:tcPr>
          <w:p w14:paraId="56930CBD" w14:textId="5D4904AF"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 All UN Agencies</w:t>
            </w:r>
          </w:p>
        </w:tc>
        <w:tc>
          <w:tcPr>
            <w:tcW w:w="1241" w:type="dxa"/>
          </w:tcPr>
          <w:p w14:paraId="625C9D41" w14:textId="1D2C22FA"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183" w:type="dxa"/>
            <w:shd w:val="clear" w:color="auto" w:fill="FFD966" w:themeFill="accent4" w:themeFillTint="99"/>
          </w:tcPr>
          <w:p w14:paraId="6FEF61AD" w14:textId="78456C6A"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183" w:type="dxa"/>
            <w:shd w:val="clear" w:color="auto" w:fill="FFD966" w:themeFill="accent4" w:themeFillTint="99"/>
          </w:tcPr>
          <w:p w14:paraId="1609A45A" w14:textId="3AF6EBB2"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$25,000</w:t>
            </w:r>
          </w:p>
        </w:tc>
        <w:tc>
          <w:tcPr>
            <w:tcW w:w="1230" w:type="dxa"/>
          </w:tcPr>
          <w:p w14:paraId="0AF2CD17" w14:textId="5F920691"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Ongoing</w:t>
            </w:r>
          </w:p>
        </w:tc>
        <w:tc>
          <w:tcPr>
            <w:tcW w:w="1245" w:type="dxa"/>
          </w:tcPr>
          <w:p w14:paraId="1FB2AE45" w14:textId="4AD726C3" w:rsidR="009D2645" w:rsidRPr="00E754A1" w:rsidRDefault="009D2645" w:rsidP="009D2645">
            <w:pPr>
              <w:spacing w:line="276" w:lineRule="auto"/>
              <w:jc w:val="right"/>
              <w:rPr>
                <w:rFonts w:ascii="Calibri" w:eastAsia="MS Mincho" w:hAnsi="Calibri" w:cs="Times New Roman"/>
                <w:i/>
                <w:sz w:val="19"/>
                <w:szCs w:val="19"/>
              </w:rPr>
            </w:pPr>
          </w:p>
        </w:tc>
      </w:tr>
      <w:tr w:rsidR="009D2645" w:rsidRPr="00E754A1" w14:paraId="586050BA" w14:textId="77777777" w:rsidTr="00D64D5C">
        <w:trPr>
          <w:gridAfter w:val="1"/>
          <w:wAfter w:w="38" w:type="dxa"/>
          <w:jc w:val="center"/>
        </w:trPr>
        <w:tc>
          <w:tcPr>
            <w:tcW w:w="1320" w:type="dxa"/>
          </w:tcPr>
          <w:p w14:paraId="7EEAB896" w14:textId="530C7986"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 xml:space="preserve">Support assessment of Government performance through GAPR </w:t>
            </w:r>
            <w:proofErr w:type="gramStart"/>
            <w:r>
              <w:rPr>
                <w:rFonts w:ascii="Calibri" w:eastAsia="MS Mincho" w:hAnsi="Calibri" w:cs="Times New Roman"/>
                <w:i/>
                <w:sz w:val="19"/>
                <w:szCs w:val="19"/>
              </w:rPr>
              <w:t>&amp;  SDG</w:t>
            </w:r>
            <w:proofErr w:type="gramEnd"/>
            <w:r>
              <w:rPr>
                <w:rFonts w:ascii="Calibri" w:eastAsia="MS Mincho" w:hAnsi="Calibri" w:cs="Times New Roman"/>
                <w:i/>
                <w:sz w:val="19"/>
                <w:szCs w:val="19"/>
              </w:rPr>
              <w:t xml:space="preserve"> progress through VNR</w:t>
            </w:r>
          </w:p>
        </w:tc>
        <w:tc>
          <w:tcPr>
            <w:tcW w:w="1317" w:type="dxa"/>
          </w:tcPr>
          <w:p w14:paraId="0DB84789" w14:textId="54B3DF01"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719CFBC1" w14:textId="6B377D1C" w:rsidR="009D2645" w:rsidRPr="00E754A1" w:rsidRDefault="009D2645" w:rsidP="009D2645">
            <w:pPr>
              <w:spacing w:line="276" w:lineRule="auto"/>
              <w:rPr>
                <w:rFonts w:ascii="Calibri" w:eastAsia="MS Mincho" w:hAnsi="Calibri" w:cs="Times New Roman"/>
                <w:i/>
                <w:sz w:val="19"/>
                <w:szCs w:val="19"/>
              </w:rPr>
            </w:pPr>
            <w:r w:rsidRPr="0055376C">
              <w:rPr>
                <w:rFonts w:ascii="Calibri" w:eastAsia="MS Mincho" w:hAnsi="Calibri" w:cs="Times New Roman"/>
                <w:iCs/>
                <w:sz w:val="19"/>
                <w:szCs w:val="19"/>
              </w:rPr>
              <w:t xml:space="preserve">All </w:t>
            </w:r>
            <w:r w:rsidRPr="0055376C">
              <w:rPr>
                <w:rFonts w:ascii="Calibri" w:hAnsi="Calibri" w:cs="Calibri"/>
                <w:iCs/>
                <w:sz w:val="18"/>
                <w:szCs w:val="18"/>
              </w:rPr>
              <w:t>UNSDCF</w:t>
            </w:r>
            <w:r w:rsidRPr="00C76F81">
              <w:rPr>
                <w:rFonts w:ascii="Calibri" w:hAnsi="Calibri" w:cs="Calibri"/>
                <w:sz w:val="18"/>
                <w:szCs w:val="18"/>
              </w:rPr>
              <w:t xml:space="preserve"> Outcomes</w:t>
            </w:r>
          </w:p>
        </w:tc>
        <w:tc>
          <w:tcPr>
            <w:tcW w:w="1170" w:type="dxa"/>
          </w:tcPr>
          <w:p w14:paraId="2E7302AA" w14:textId="3BF24DF9" w:rsidR="009D2645" w:rsidRPr="00E754A1" w:rsidRDefault="009D2645" w:rsidP="009D2645">
            <w:pPr>
              <w:spacing w:line="276" w:lineRule="auto"/>
              <w:rPr>
                <w:rFonts w:ascii="Calibri" w:eastAsia="MS Mincho" w:hAnsi="Calibri" w:cs="Times New Roman"/>
                <w:i/>
                <w:sz w:val="19"/>
                <w:szCs w:val="19"/>
              </w:rPr>
            </w:pPr>
            <w:r w:rsidRPr="000B33A5">
              <w:rPr>
                <w:rFonts w:ascii="Calibri" w:eastAsia="MS Mincho" w:hAnsi="Calibri" w:cs="Times New Roman"/>
                <w:i/>
                <w:sz w:val="19"/>
                <w:szCs w:val="19"/>
              </w:rPr>
              <w:t>All SN Outputs</w:t>
            </w:r>
          </w:p>
        </w:tc>
        <w:tc>
          <w:tcPr>
            <w:tcW w:w="990" w:type="dxa"/>
          </w:tcPr>
          <w:p w14:paraId="0C76D7AB" w14:textId="77777777" w:rsidR="009D2645" w:rsidRDefault="009D2645" w:rsidP="009D2645">
            <w:pPr>
              <w:rPr>
                <w:rFonts w:ascii="Calibri" w:hAnsi="Calibri" w:cs="Calibri"/>
                <w:sz w:val="18"/>
                <w:szCs w:val="18"/>
              </w:rPr>
            </w:pPr>
            <w:r>
              <w:rPr>
                <w:rFonts w:ascii="Calibri" w:hAnsi="Calibri" w:cs="Calibri"/>
                <w:sz w:val="18"/>
                <w:szCs w:val="18"/>
              </w:rPr>
              <w:t>Uganda,</w:t>
            </w:r>
          </w:p>
          <w:p w14:paraId="0D3A0ECD" w14:textId="463C683A" w:rsidR="009D2645" w:rsidRPr="00E754A1" w:rsidRDefault="009D2645" w:rsidP="009D2645">
            <w:pPr>
              <w:spacing w:line="276" w:lineRule="auto"/>
              <w:rPr>
                <w:rFonts w:ascii="Calibri" w:eastAsia="MS Mincho" w:hAnsi="Calibri" w:cs="Times New Roman"/>
                <w:i/>
                <w:sz w:val="19"/>
                <w:szCs w:val="19"/>
              </w:rPr>
            </w:pPr>
            <w:r>
              <w:rPr>
                <w:rFonts w:ascii="Calibri" w:hAnsi="Calibri" w:cs="Calibri"/>
                <w:sz w:val="18"/>
                <w:szCs w:val="18"/>
              </w:rPr>
              <w:t>PMER Specialist</w:t>
            </w:r>
          </w:p>
        </w:tc>
        <w:tc>
          <w:tcPr>
            <w:tcW w:w="1080" w:type="dxa"/>
          </w:tcPr>
          <w:p w14:paraId="07567630" w14:textId="30C69987"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ESARO, Uganda</w:t>
            </w:r>
          </w:p>
        </w:tc>
        <w:tc>
          <w:tcPr>
            <w:tcW w:w="1350" w:type="dxa"/>
          </w:tcPr>
          <w:p w14:paraId="1B00CD42" w14:textId="0E10B8F3"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 Other UN Agencies</w:t>
            </w:r>
          </w:p>
        </w:tc>
        <w:tc>
          <w:tcPr>
            <w:tcW w:w="1241" w:type="dxa"/>
          </w:tcPr>
          <w:p w14:paraId="08CF0AD6" w14:textId="02EDDB92"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183" w:type="dxa"/>
            <w:shd w:val="clear" w:color="auto" w:fill="FFD966" w:themeFill="accent4" w:themeFillTint="99"/>
          </w:tcPr>
          <w:p w14:paraId="3875EE90" w14:textId="1A5D14D2"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183" w:type="dxa"/>
            <w:shd w:val="clear" w:color="auto" w:fill="FFD966" w:themeFill="accent4" w:themeFillTint="99"/>
          </w:tcPr>
          <w:p w14:paraId="09DF6D84" w14:textId="2FAE32C3"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$20,000</w:t>
            </w:r>
          </w:p>
        </w:tc>
        <w:tc>
          <w:tcPr>
            <w:tcW w:w="1230" w:type="dxa"/>
          </w:tcPr>
          <w:p w14:paraId="5B791627" w14:textId="7EAC8F31"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Pending</w:t>
            </w:r>
          </w:p>
        </w:tc>
        <w:tc>
          <w:tcPr>
            <w:tcW w:w="1245" w:type="dxa"/>
          </w:tcPr>
          <w:p w14:paraId="4F53AEA8" w14:textId="530224C7" w:rsidR="009D2645" w:rsidRPr="00E754A1" w:rsidRDefault="009D2645" w:rsidP="009D2645">
            <w:pPr>
              <w:spacing w:line="276" w:lineRule="auto"/>
              <w:jc w:val="right"/>
              <w:rPr>
                <w:rFonts w:ascii="Calibri" w:eastAsia="MS Mincho" w:hAnsi="Calibri" w:cs="Times New Roman"/>
                <w:i/>
                <w:sz w:val="19"/>
                <w:szCs w:val="19"/>
              </w:rPr>
            </w:pPr>
            <w:r>
              <w:rPr>
                <w:rFonts w:ascii="Calibri" w:eastAsia="MS Mincho" w:hAnsi="Calibri" w:cs="Times New Roman"/>
                <w:i/>
                <w:sz w:val="19"/>
                <w:szCs w:val="19"/>
              </w:rPr>
              <w:t>$20,000</w:t>
            </w:r>
          </w:p>
        </w:tc>
      </w:tr>
      <w:tr w:rsidR="009D2645" w:rsidRPr="00E754A1" w14:paraId="7810AA06" w14:textId="77777777" w:rsidTr="00D64D5C">
        <w:trPr>
          <w:gridAfter w:val="1"/>
          <w:wAfter w:w="38" w:type="dxa"/>
          <w:jc w:val="center"/>
        </w:trPr>
        <w:tc>
          <w:tcPr>
            <w:tcW w:w="1320" w:type="dxa"/>
          </w:tcPr>
          <w:p w14:paraId="5B833F47" w14:textId="421B206B" w:rsidR="009D2645"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UN Joint Program Assessment</w:t>
            </w:r>
          </w:p>
        </w:tc>
        <w:tc>
          <w:tcPr>
            <w:tcW w:w="1317" w:type="dxa"/>
          </w:tcPr>
          <w:p w14:paraId="551F67F9" w14:textId="31EADC20"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30E4ABDA" w14:textId="6E3115C0" w:rsidR="009D2645" w:rsidRPr="00E754A1" w:rsidRDefault="009D2645" w:rsidP="009D2645">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4FA18F5A" w14:textId="3E8E4D10"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All SN Outputs</w:t>
            </w:r>
          </w:p>
        </w:tc>
        <w:tc>
          <w:tcPr>
            <w:tcW w:w="990" w:type="dxa"/>
          </w:tcPr>
          <w:p w14:paraId="7CB42F4B" w14:textId="77777777" w:rsidR="009D2645" w:rsidRDefault="009D2645" w:rsidP="009D2645">
            <w:pPr>
              <w:rPr>
                <w:rFonts w:ascii="Calibri" w:hAnsi="Calibri" w:cs="Calibri"/>
                <w:sz w:val="18"/>
                <w:szCs w:val="18"/>
              </w:rPr>
            </w:pPr>
            <w:r>
              <w:rPr>
                <w:rFonts w:ascii="Calibri" w:hAnsi="Calibri" w:cs="Calibri"/>
                <w:sz w:val="18"/>
                <w:szCs w:val="18"/>
              </w:rPr>
              <w:t>Uganda,</w:t>
            </w:r>
          </w:p>
          <w:p w14:paraId="040562A4" w14:textId="27874B5B" w:rsidR="009D2645" w:rsidRPr="00E754A1" w:rsidRDefault="009D2645" w:rsidP="009D2645">
            <w:pPr>
              <w:spacing w:line="276" w:lineRule="auto"/>
              <w:rPr>
                <w:rFonts w:ascii="Calibri" w:eastAsia="MS Mincho" w:hAnsi="Calibri" w:cs="Times New Roman"/>
                <w:i/>
                <w:sz w:val="19"/>
                <w:szCs w:val="19"/>
              </w:rPr>
            </w:pPr>
            <w:r>
              <w:rPr>
                <w:rFonts w:ascii="Calibri" w:hAnsi="Calibri" w:cs="Calibri"/>
                <w:sz w:val="18"/>
                <w:szCs w:val="18"/>
              </w:rPr>
              <w:t>PMER Specialist</w:t>
            </w:r>
          </w:p>
        </w:tc>
        <w:tc>
          <w:tcPr>
            <w:tcW w:w="1080" w:type="dxa"/>
          </w:tcPr>
          <w:p w14:paraId="5DA5D31E" w14:textId="2845CF5C"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ESARO, Uganda</w:t>
            </w:r>
          </w:p>
        </w:tc>
        <w:tc>
          <w:tcPr>
            <w:tcW w:w="1350" w:type="dxa"/>
          </w:tcPr>
          <w:p w14:paraId="3DA0FFD0" w14:textId="1195B58F"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Yes, ESARO, Uganda</w:t>
            </w:r>
          </w:p>
        </w:tc>
        <w:tc>
          <w:tcPr>
            <w:tcW w:w="1241" w:type="dxa"/>
          </w:tcPr>
          <w:p w14:paraId="6482A733" w14:textId="0736D41C"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183" w:type="dxa"/>
            <w:shd w:val="clear" w:color="auto" w:fill="FFD966" w:themeFill="accent4" w:themeFillTint="99"/>
          </w:tcPr>
          <w:p w14:paraId="03554B2A" w14:textId="7FF48EEE"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183" w:type="dxa"/>
            <w:shd w:val="clear" w:color="auto" w:fill="FFD966" w:themeFill="accent4" w:themeFillTint="99"/>
          </w:tcPr>
          <w:p w14:paraId="7A31327E" w14:textId="48DE3B1B"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$16,000</w:t>
            </w:r>
          </w:p>
        </w:tc>
        <w:tc>
          <w:tcPr>
            <w:tcW w:w="1230" w:type="dxa"/>
          </w:tcPr>
          <w:p w14:paraId="4C6AFA5F" w14:textId="467A5DA4" w:rsidR="009D2645" w:rsidRPr="00E754A1" w:rsidRDefault="009D2645" w:rsidP="009D2645">
            <w:pPr>
              <w:spacing w:line="276" w:lineRule="auto"/>
              <w:rPr>
                <w:rFonts w:ascii="Calibri" w:eastAsia="MS Mincho" w:hAnsi="Calibri" w:cs="Times New Roman"/>
                <w:i/>
                <w:sz w:val="19"/>
                <w:szCs w:val="19"/>
              </w:rPr>
            </w:pPr>
            <w:r>
              <w:rPr>
                <w:rFonts w:ascii="Calibri" w:eastAsia="MS Mincho" w:hAnsi="Calibri" w:cs="Times New Roman"/>
                <w:i/>
                <w:sz w:val="19"/>
                <w:szCs w:val="19"/>
              </w:rPr>
              <w:t>Pending</w:t>
            </w:r>
          </w:p>
        </w:tc>
        <w:tc>
          <w:tcPr>
            <w:tcW w:w="1245" w:type="dxa"/>
          </w:tcPr>
          <w:p w14:paraId="3F13DCF6" w14:textId="33211F7B" w:rsidR="009D2645" w:rsidRPr="00E754A1" w:rsidRDefault="009D2645" w:rsidP="009D2645">
            <w:pPr>
              <w:spacing w:line="276" w:lineRule="auto"/>
              <w:jc w:val="right"/>
              <w:rPr>
                <w:rFonts w:ascii="Calibri" w:eastAsia="MS Mincho" w:hAnsi="Calibri" w:cs="Times New Roman"/>
                <w:i/>
                <w:sz w:val="19"/>
                <w:szCs w:val="19"/>
              </w:rPr>
            </w:pPr>
            <w:r>
              <w:rPr>
                <w:rFonts w:ascii="Calibri" w:eastAsia="MS Mincho" w:hAnsi="Calibri" w:cs="Times New Roman"/>
                <w:i/>
                <w:sz w:val="19"/>
                <w:szCs w:val="19"/>
              </w:rPr>
              <w:t>$16,000</w:t>
            </w:r>
          </w:p>
        </w:tc>
      </w:tr>
    </w:tbl>
    <w:p w14:paraId="0205C66B" w14:textId="77777777" w:rsidR="00FA0046" w:rsidRDefault="00FA0046"/>
    <w:sectPr w:rsidR="00FA0046" w:rsidSect="00E754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C523" w14:textId="77777777" w:rsidR="003D293B" w:rsidRDefault="003D293B" w:rsidP="00E754A1">
      <w:pPr>
        <w:spacing w:after="0" w:line="240" w:lineRule="auto"/>
      </w:pPr>
      <w:r>
        <w:separator/>
      </w:r>
    </w:p>
  </w:endnote>
  <w:endnote w:type="continuationSeparator" w:id="0">
    <w:p w14:paraId="0C9ECDFC" w14:textId="77777777" w:rsidR="003D293B" w:rsidRDefault="003D293B"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EA43" w14:textId="77777777" w:rsidR="003D293B" w:rsidRDefault="003D293B" w:rsidP="00E754A1">
      <w:pPr>
        <w:spacing w:after="0" w:line="240" w:lineRule="auto"/>
      </w:pPr>
      <w:r>
        <w:separator/>
      </w:r>
    </w:p>
  </w:footnote>
  <w:footnote w:type="continuationSeparator" w:id="0">
    <w:p w14:paraId="075D1AD5" w14:textId="77777777" w:rsidR="003D293B" w:rsidRDefault="003D293B" w:rsidP="00E754A1">
      <w:pPr>
        <w:spacing w:after="0" w:line="240" w:lineRule="auto"/>
      </w:pPr>
      <w:r>
        <w:continuationSeparator/>
      </w:r>
    </w:p>
  </w:footnote>
  <w:footnote w:id="1">
    <w:p w14:paraId="717809C4" w14:textId="77777777" w:rsidR="00E754A1" w:rsidRPr="00C87681" w:rsidRDefault="00E754A1" w:rsidP="00E754A1">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251BA070" w14:textId="77777777" w:rsidR="00BA2D0C" w:rsidRDefault="00BA2D0C">
      <w:pPr>
        <w:pStyle w:val="FootnoteText"/>
      </w:pPr>
      <w:r>
        <w:rPr>
          <w:rStyle w:val="FootnoteReference"/>
        </w:rPr>
        <w:footnoteRef/>
      </w:r>
      <w:r>
        <w:t xml:space="preserve"> Outcomes contributing to the SDGs as per the Strategic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A1"/>
    <w:rsid w:val="00017C35"/>
    <w:rsid w:val="00036AC8"/>
    <w:rsid w:val="0007254E"/>
    <w:rsid w:val="000D5A17"/>
    <w:rsid w:val="0010687F"/>
    <w:rsid w:val="00126AEB"/>
    <w:rsid w:val="00197B17"/>
    <w:rsid w:val="001B1B84"/>
    <w:rsid w:val="00231BAC"/>
    <w:rsid w:val="002A1425"/>
    <w:rsid w:val="003446F8"/>
    <w:rsid w:val="00346D69"/>
    <w:rsid w:val="00362953"/>
    <w:rsid w:val="00364BFF"/>
    <w:rsid w:val="00372BFE"/>
    <w:rsid w:val="003D293B"/>
    <w:rsid w:val="00407E8F"/>
    <w:rsid w:val="00446899"/>
    <w:rsid w:val="00456AD4"/>
    <w:rsid w:val="00467FF3"/>
    <w:rsid w:val="004A0DA7"/>
    <w:rsid w:val="004E5845"/>
    <w:rsid w:val="00512A56"/>
    <w:rsid w:val="00543011"/>
    <w:rsid w:val="0055376C"/>
    <w:rsid w:val="00587603"/>
    <w:rsid w:val="005B4F67"/>
    <w:rsid w:val="006E330F"/>
    <w:rsid w:val="00714C72"/>
    <w:rsid w:val="007D7F8F"/>
    <w:rsid w:val="008008D1"/>
    <w:rsid w:val="008274BD"/>
    <w:rsid w:val="00842A4D"/>
    <w:rsid w:val="00880879"/>
    <w:rsid w:val="00910C91"/>
    <w:rsid w:val="00955014"/>
    <w:rsid w:val="009D1028"/>
    <w:rsid w:val="009D2645"/>
    <w:rsid w:val="00A423CA"/>
    <w:rsid w:val="00AA6134"/>
    <w:rsid w:val="00AD09B9"/>
    <w:rsid w:val="00AF3402"/>
    <w:rsid w:val="00B163CE"/>
    <w:rsid w:val="00B24FF6"/>
    <w:rsid w:val="00B81551"/>
    <w:rsid w:val="00BA2D0C"/>
    <w:rsid w:val="00BF0AB6"/>
    <w:rsid w:val="00BF660F"/>
    <w:rsid w:val="00C465DA"/>
    <w:rsid w:val="00C675B2"/>
    <w:rsid w:val="00C82975"/>
    <w:rsid w:val="00C85124"/>
    <w:rsid w:val="00C91F3A"/>
    <w:rsid w:val="00CA692E"/>
    <w:rsid w:val="00CD3F57"/>
    <w:rsid w:val="00D34B95"/>
    <w:rsid w:val="00D4627A"/>
    <w:rsid w:val="00D54EAD"/>
    <w:rsid w:val="00D64D5C"/>
    <w:rsid w:val="00D85FDC"/>
    <w:rsid w:val="00DA5307"/>
    <w:rsid w:val="00DC1664"/>
    <w:rsid w:val="00DC1F9C"/>
    <w:rsid w:val="00DF1C34"/>
    <w:rsid w:val="00E14647"/>
    <w:rsid w:val="00E209AB"/>
    <w:rsid w:val="00E223D0"/>
    <w:rsid w:val="00E754A1"/>
    <w:rsid w:val="00E87E9D"/>
    <w:rsid w:val="00EE2781"/>
    <w:rsid w:val="00EE3DCB"/>
    <w:rsid w:val="00EF4B57"/>
    <w:rsid w:val="00F236E1"/>
    <w:rsid w:val="00F360D5"/>
    <w:rsid w:val="00F40EFB"/>
    <w:rsid w:val="00F82D05"/>
    <w:rsid w:val="00FA0046"/>
    <w:rsid w:val="00FB67BC"/>
    <w:rsid w:val="00FC21B5"/>
    <w:rsid w:val="00FC5598"/>
    <w:rsid w:val="00FE7822"/>
    <w:rsid w:val="00FF4AF9"/>
    <w:rsid w:val="1051F320"/>
    <w:rsid w:val="1A1F154D"/>
    <w:rsid w:val="1AA8D05A"/>
    <w:rsid w:val="2312DE4A"/>
    <w:rsid w:val="2FD26CBF"/>
    <w:rsid w:val="302937DE"/>
    <w:rsid w:val="34B6B5F3"/>
    <w:rsid w:val="417C109E"/>
    <w:rsid w:val="4724BF82"/>
    <w:rsid w:val="4C02493A"/>
    <w:rsid w:val="560A7B0A"/>
    <w:rsid w:val="6C35A972"/>
    <w:rsid w:val="75006B5A"/>
    <w:rsid w:val="76A34C69"/>
    <w:rsid w:val="79CAFE16"/>
    <w:rsid w:val="7CDEB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EAAB"/>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 w:type="paragraph" w:styleId="NoSpacing">
    <w:name w:val="No Spacing"/>
    <w:uiPriority w:val="99"/>
    <w:qFormat/>
    <w:rsid w:val="00DA5307"/>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D5078FFD8ADC489E8D0FBAF514AD8F" ma:contentTypeVersion="4" ma:contentTypeDescription="Create a new document." ma:contentTypeScope="" ma:versionID="9592eb25484b7c8fa4d683f9777607ec">
  <xsd:schema xmlns:xsd="http://www.w3.org/2001/XMLSchema" xmlns:xs="http://www.w3.org/2001/XMLSchema" xmlns:p="http://schemas.microsoft.com/office/2006/metadata/properties" xmlns:ns2="60ef618c-75a6-4307-bdd3-709f8f15bc3b" targetNamespace="http://schemas.microsoft.com/office/2006/metadata/properties" ma:root="true" ma:fieldsID="fbb869e55d61b69ddd422fa98de6c75d" ns2:_="">
    <xsd:import namespace="60ef618c-75a6-4307-bdd3-709f8f15bc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f618c-75a6-4307-bdd3-709f8f15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DF1D9-26DA-4D7E-ACBE-462D3BF14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2A9A-C1DD-4E7E-8E97-143EC7F1C09D}">
  <ds:schemaRefs>
    <ds:schemaRef ds:uri="http://schemas.microsoft.com/sharepoint/v3/contenttype/forms"/>
  </ds:schemaRefs>
</ds:datastoreItem>
</file>

<file path=customXml/itemProps3.xml><?xml version="1.0" encoding="utf-8"?>
<ds:datastoreItem xmlns:ds="http://schemas.openxmlformats.org/officeDocument/2006/customXml" ds:itemID="{10D9D0E3-11CE-4607-B387-903EA4DAE6C7}">
  <ds:schemaRefs>
    <ds:schemaRef ds:uri="http://schemas.openxmlformats.org/officeDocument/2006/bibliography"/>
  </ds:schemaRefs>
</ds:datastoreItem>
</file>

<file path=customXml/itemProps4.xml><?xml version="1.0" encoding="utf-8"?>
<ds:datastoreItem xmlns:ds="http://schemas.openxmlformats.org/officeDocument/2006/customXml" ds:itemID="{5ED6DF57-E076-499E-95BA-E50F9C9E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f618c-75a6-4307-bdd3-709f8f15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DBazira</dc:creator>
  <cp:keywords/>
  <dc:description/>
  <cp:lastModifiedBy>Dan BAZIRA</cp:lastModifiedBy>
  <cp:revision>13</cp:revision>
  <cp:lastPrinted>2018-06-21T20:44:00Z</cp:lastPrinted>
  <dcterms:created xsi:type="dcterms:W3CDTF">2021-07-16T12:27:00Z</dcterms:created>
  <dcterms:modified xsi:type="dcterms:W3CDTF">2022-01-21T05:19:00Z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0x010100ACD5078FFD8ADC489E8D0FBAF514AD8F</vt:lpwstr>
  </property>
  <property fmtid="{D5CDD505-2E9C-101B-9397-08002B2CF9AE}" pid="3" name="AuthorIds_UIVersion_512">
    <vt:lpwstr>127</vt:lpwstr>
  </property>
  <property fmtid="{D5CDD505-2E9C-101B-9397-08002B2CF9AE}" pid="4" name="_dlc_DocIdItemGuid">
    <vt:lpwstr>0e5b0ca5-7137-4bea-8068-fb3150df0624</vt:lpwstr>
  </property>
</Properties>
</file>