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BA49" w14:textId="4262B90C" w:rsidR="008937AD" w:rsidRPr="00DF3CA0" w:rsidRDefault="008937AD" w:rsidP="360C592E">
      <w:pPr>
        <w:jc w:val="center"/>
        <w:rPr>
          <w:rFonts w:asciiTheme="minorHAnsi" w:hAnsiTheme="minorHAnsi"/>
          <w:b/>
          <w:bCs/>
          <w:color w:val="000000" w:themeColor="text1"/>
          <w:sz w:val="24"/>
          <w:szCs w:val="24"/>
        </w:rPr>
      </w:pPr>
      <w:r w:rsidRPr="360C592E">
        <w:rPr>
          <w:rFonts w:asciiTheme="minorHAnsi" w:hAnsiTheme="minorHAnsi"/>
          <w:b/>
          <w:bCs/>
          <w:color w:val="000000" w:themeColor="text1"/>
          <w:sz w:val="24"/>
          <w:szCs w:val="24"/>
        </w:rPr>
        <w:t xml:space="preserve">UN Women </w:t>
      </w:r>
      <w:r w:rsidR="3421038F" w:rsidRPr="360C592E">
        <w:rPr>
          <w:rFonts w:asciiTheme="minorHAnsi" w:hAnsiTheme="minorHAnsi"/>
          <w:b/>
          <w:bCs/>
          <w:color w:val="000000" w:themeColor="text1"/>
          <w:sz w:val="24"/>
          <w:szCs w:val="24"/>
        </w:rPr>
        <w:t>AULO</w:t>
      </w:r>
    </w:p>
    <w:p w14:paraId="1C3D99B3" w14:textId="1329AB8C" w:rsidR="008937AD" w:rsidRPr="00DF3CA0" w:rsidRDefault="00FC0FCC" w:rsidP="00124B34">
      <w:pPr>
        <w:jc w:val="center"/>
        <w:rPr>
          <w:rFonts w:asciiTheme="minorHAnsi" w:hAnsiTheme="minorHAnsi"/>
          <w:b/>
          <w:bCs/>
          <w:color w:val="000000" w:themeColor="text1"/>
          <w:sz w:val="24"/>
          <w:szCs w:val="24"/>
        </w:rPr>
      </w:pPr>
      <w:r w:rsidRPr="00DF3CA0">
        <w:rPr>
          <w:rFonts w:asciiTheme="minorHAnsi" w:hAnsiTheme="minorHAnsi"/>
          <w:b/>
          <w:bCs/>
          <w:color w:val="000000" w:themeColor="text1"/>
          <w:sz w:val="24"/>
          <w:szCs w:val="24"/>
        </w:rPr>
        <w:t>M</w:t>
      </w:r>
      <w:r w:rsidR="008937AD" w:rsidRPr="00DF3CA0">
        <w:rPr>
          <w:rFonts w:asciiTheme="minorHAnsi" w:hAnsiTheme="minorHAnsi"/>
          <w:b/>
          <w:bCs/>
          <w:color w:val="000000" w:themeColor="text1"/>
          <w:sz w:val="24"/>
          <w:szCs w:val="24"/>
        </w:rPr>
        <w:t>onitoring</w:t>
      </w:r>
      <w:r w:rsidRPr="00DF3CA0">
        <w:rPr>
          <w:rFonts w:asciiTheme="minorHAnsi" w:hAnsiTheme="minorHAnsi"/>
          <w:b/>
          <w:bCs/>
          <w:color w:val="000000" w:themeColor="text1"/>
          <w:sz w:val="24"/>
          <w:szCs w:val="24"/>
        </w:rPr>
        <w:t>, E</w:t>
      </w:r>
      <w:r w:rsidR="008937AD" w:rsidRPr="00DF3CA0">
        <w:rPr>
          <w:rFonts w:asciiTheme="minorHAnsi" w:hAnsiTheme="minorHAnsi"/>
          <w:b/>
          <w:bCs/>
          <w:color w:val="000000" w:themeColor="text1"/>
          <w:sz w:val="24"/>
          <w:szCs w:val="24"/>
        </w:rPr>
        <w:t>valuation</w:t>
      </w:r>
      <w:r w:rsidRPr="00DF3CA0">
        <w:rPr>
          <w:rFonts w:asciiTheme="minorHAnsi" w:hAnsiTheme="minorHAnsi"/>
          <w:b/>
          <w:bCs/>
          <w:color w:val="000000" w:themeColor="text1"/>
          <w:sz w:val="24"/>
          <w:szCs w:val="24"/>
        </w:rPr>
        <w:t xml:space="preserve"> </w:t>
      </w:r>
      <w:r w:rsidR="798066C8" w:rsidRPr="00DF3CA0">
        <w:rPr>
          <w:rFonts w:asciiTheme="minorHAnsi" w:hAnsiTheme="minorHAnsi"/>
          <w:b/>
          <w:bCs/>
          <w:color w:val="000000" w:themeColor="text1"/>
          <w:sz w:val="24"/>
          <w:szCs w:val="24"/>
        </w:rPr>
        <w:t>a</w:t>
      </w:r>
      <w:r w:rsidR="008937AD" w:rsidRPr="00DF3CA0">
        <w:rPr>
          <w:rFonts w:asciiTheme="minorHAnsi" w:hAnsiTheme="minorHAnsi"/>
          <w:b/>
          <w:bCs/>
          <w:color w:val="000000" w:themeColor="text1"/>
          <w:sz w:val="24"/>
          <w:szCs w:val="24"/>
        </w:rPr>
        <w:t>nd</w:t>
      </w:r>
      <w:r w:rsidRPr="00DF3CA0">
        <w:rPr>
          <w:rFonts w:asciiTheme="minorHAnsi" w:hAnsiTheme="minorHAnsi"/>
          <w:b/>
          <w:bCs/>
          <w:color w:val="000000" w:themeColor="text1"/>
          <w:sz w:val="24"/>
          <w:szCs w:val="24"/>
        </w:rPr>
        <w:t xml:space="preserve"> </w:t>
      </w:r>
      <w:r w:rsidR="008937AD" w:rsidRPr="00DF3CA0">
        <w:rPr>
          <w:rFonts w:asciiTheme="minorHAnsi" w:hAnsiTheme="minorHAnsi"/>
          <w:b/>
          <w:bCs/>
          <w:color w:val="000000" w:themeColor="text1"/>
          <w:sz w:val="24"/>
          <w:szCs w:val="24"/>
        </w:rPr>
        <w:t>Research</w:t>
      </w:r>
      <w:r w:rsidRPr="00DF3CA0">
        <w:rPr>
          <w:rFonts w:asciiTheme="minorHAnsi" w:hAnsiTheme="minorHAnsi"/>
          <w:b/>
          <w:bCs/>
          <w:color w:val="000000" w:themeColor="text1"/>
          <w:sz w:val="24"/>
          <w:szCs w:val="24"/>
        </w:rPr>
        <w:t xml:space="preserve"> P</w:t>
      </w:r>
      <w:r w:rsidR="008937AD" w:rsidRPr="00DF3CA0">
        <w:rPr>
          <w:rFonts w:asciiTheme="minorHAnsi" w:hAnsiTheme="minorHAnsi"/>
          <w:b/>
          <w:bCs/>
          <w:color w:val="000000" w:themeColor="text1"/>
          <w:sz w:val="24"/>
          <w:szCs w:val="24"/>
        </w:rPr>
        <w:t>lan</w:t>
      </w:r>
    </w:p>
    <w:p w14:paraId="71D5BF80" w14:textId="0DCBD080" w:rsidR="007D42E2" w:rsidRDefault="00FC0FCC" w:rsidP="00A42AC2">
      <w:pPr>
        <w:jc w:val="center"/>
        <w:rPr>
          <w:rFonts w:asciiTheme="minorHAnsi" w:hAnsiTheme="minorHAnsi"/>
          <w:b/>
          <w:bCs/>
          <w:color w:val="000000" w:themeColor="text1"/>
          <w:sz w:val="24"/>
          <w:szCs w:val="24"/>
        </w:rPr>
      </w:pPr>
      <w:r w:rsidRPr="00DF3CA0">
        <w:rPr>
          <w:rFonts w:asciiTheme="minorHAnsi" w:hAnsiTheme="minorHAnsi"/>
          <w:b/>
          <w:bCs/>
          <w:color w:val="000000" w:themeColor="text1"/>
          <w:sz w:val="24"/>
          <w:szCs w:val="24"/>
        </w:rPr>
        <w:t>2021</w:t>
      </w:r>
      <w:r w:rsidR="002137D4" w:rsidRPr="00DF3CA0">
        <w:rPr>
          <w:rFonts w:asciiTheme="minorHAnsi" w:hAnsiTheme="minorHAnsi"/>
          <w:b/>
          <w:bCs/>
          <w:color w:val="000000" w:themeColor="text1"/>
          <w:sz w:val="24"/>
          <w:szCs w:val="24"/>
        </w:rPr>
        <w:t xml:space="preserve"> </w:t>
      </w:r>
      <w:r w:rsidR="00613863">
        <w:rPr>
          <w:rFonts w:asciiTheme="minorHAnsi" w:hAnsiTheme="minorHAnsi"/>
          <w:b/>
          <w:bCs/>
          <w:color w:val="000000" w:themeColor="text1"/>
          <w:sz w:val="24"/>
          <w:szCs w:val="24"/>
        </w:rPr>
        <w:t>–</w:t>
      </w:r>
      <w:r w:rsidR="002137D4" w:rsidRPr="00DF3CA0">
        <w:rPr>
          <w:rFonts w:asciiTheme="minorHAnsi" w:hAnsiTheme="minorHAnsi"/>
          <w:b/>
          <w:bCs/>
          <w:color w:val="000000" w:themeColor="text1"/>
          <w:sz w:val="24"/>
          <w:szCs w:val="24"/>
        </w:rPr>
        <w:t xml:space="preserve"> </w:t>
      </w:r>
      <w:r w:rsidRPr="00DF3CA0">
        <w:rPr>
          <w:rFonts w:asciiTheme="minorHAnsi" w:hAnsiTheme="minorHAnsi"/>
          <w:b/>
          <w:bCs/>
          <w:color w:val="000000" w:themeColor="text1"/>
          <w:sz w:val="24"/>
          <w:szCs w:val="24"/>
        </w:rPr>
        <w:t>2025</w:t>
      </w:r>
    </w:p>
    <w:p w14:paraId="093EA0A9" w14:textId="7D7DC6BB" w:rsidR="00613863" w:rsidRPr="003B10AB" w:rsidRDefault="00613863" w:rsidP="360C592E">
      <w:pPr>
        <w:jc w:val="center"/>
        <w:rPr>
          <w:rFonts w:asciiTheme="minorHAnsi" w:hAnsiTheme="minorHAnsi"/>
          <w:b/>
          <w:bCs/>
          <w:i/>
          <w:iCs/>
          <w:color w:val="FF0000"/>
          <w:sz w:val="24"/>
          <w:szCs w:val="24"/>
        </w:rPr>
      </w:pPr>
      <w:r w:rsidRPr="360C592E">
        <w:rPr>
          <w:rFonts w:asciiTheme="minorHAnsi" w:hAnsiTheme="minorHAnsi"/>
          <w:b/>
          <w:bCs/>
          <w:i/>
          <w:iCs/>
          <w:color w:val="FF0000"/>
          <w:sz w:val="24"/>
          <w:szCs w:val="24"/>
        </w:rPr>
        <w:t xml:space="preserve">As </w:t>
      </w:r>
      <w:r w:rsidR="2FE55A7B" w:rsidRPr="360C592E">
        <w:rPr>
          <w:rFonts w:asciiTheme="minorHAnsi" w:hAnsiTheme="minorHAnsi"/>
          <w:b/>
          <w:bCs/>
          <w:i/>
          <w:iCs/>
          <w:color w:val="FF0000"/>
          <w:sz w:val="24"/>
          <w:szCs w:val="24"/>
        </w:rPr>
        <w:t>of 1</w:t>
      </w:r>
      <w:r w:rsidRPr="360C592E">
        <w:rPr>
          <w:rFonts w:asciiTheme="minorHAnsi" w:hAnsiTheme="minorHAnsi"/>
          <w:b/>
          <w:bCs/>
          <w:i/>
          <w:iCs/>
          <w:color w:val="FF0000"/>
          <w:sz w:val="24"/>
          <w:szCs w:val="24"/>
        </w:rPr>
        <w:t xml:space="preserve"> </w:t>
      </w:r>
      <w:r w:rsidR="788C5AEF" w:rsidRPr="360C592E">
        <w:rPr>
          <w:rFonts w:asciiTheme="minorHAnsi" w:hAnsiTheme="minorHAnsi"/>
          <w:b/>
          <w:bCs/>
          <w:i/>
          <w:iCs/>
          <w:color w:val="FF0000"/>
          <w:sz w:val="24"/>
          <w:szCs w:val="24"/>
        </w:rPr>
        <w:t>November</w:t>
      </w:r>
      <w:r w:rsidRPr="360C592E">
        <w:rPr>
          <w:rFonts w:asciiTheme="minorHAnsi" w:hAnsiTheme="minorHAnsi"/>
          <w:b/>
          <w:bCs/>
          <w:i/>
          <w:iCs/>
          <w:color w:val="FF0000"/>
          <w:sz w:val="24"/>
          <w:szCs w:val="24"/>
        </w:rPr>
        <w:t xml:space="preserve"> 202</w:t>
      </w:r>
      <w:r w:rsidR="527D22E5" w:rsidRPr="360C592E">
        <w:rPr>
          <w:rFonts w:asciiTheme="minorHAnsi" w:hAnsiTheme="minorHAnsi"/>
          <w:b/>
          <w:bCs/>
          <w:i/>
          <w:iCs/>
          <w:color w:val="FF0000"/>
          <w:sz w:val="24"/>
          <w:szCs w:val="24"/>
        </w:rPr>
        <w:t>3</w:t>
      </w:r>
    </w:p>
    <w:tbl>
      <w:tblPr>
        <w:tblStyle w:val="2"/>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603"/>
        <w:gridCol w:w="1336"/>
        <w:gridCol w:w="1734"/>
        <w:gridCol w:w="2009"/>
        <w:gridCol w:w="1523"/>
        <w:gridCol w:w="949"/>
        <w:gridCol w:w="1341"/>
        <w:gridCol w:w="1440"/>
        <w:gridCol w:w="905"/>
        <w:gridCol w:w="711"/>
        <w:gridCol w:w="829"/>
      </w:tblGrid>
      <w:tr w:rsidR="004521D9" w:rsidRPr="00DF3CA0" w14:paraId="4F2ABE75" w14:textId="77777777" w:rsidTr="00A02C5A">
        <w:trPr>
          <w:trHeight w:val="502"/>
          <w:jc w:val="center"/>
        </w:trPr>
        <w:tc>
          <w:tcPr>
            <w:tcW w:w="5000" w:type="pct"/>
            <w:gridSpan w:val="11"/>
            <w:shd w:val="clear" w:color="auto" w:fill="DAEEF3" w:themeFill="accent5" w:themeFillTint="33"/>
            <w:tcMar>
              <w:top w:w="0" w:type="dxa"/>
              <w:left w:w="0" w:type="dxa"/>
              <w:bottom w:w="0" w:type="dxa"/>
              <w:right w:w="0" w:type="dxa"/>
            </w:tcMar>
            <w:vAlign w:val="center"/>
          </w:tcPr>
          <w:p w14:paraId="04C33090" w14:textId="42C51F4A" w:rsidR="004D406E" w:rsidRPr="00DF3CA0" w:rsidRDefault="004D406E" w:rsidP="00124B34">
            <w:pPr>
              <w:jc w:val="center"/>
              <w:rPr>
                <w:rFonts w:asciiTheme="minorHAnsi" w:hAnsiTheme="minorHAnsi"/>
                <w:b/>
                <w:bCs/>
                <w:color w:val="000000" w:themeColor="text1"/>
              </w:rPr>
            </w:pPr>
            <w:r w:rsidRPr="00DF3CA0">
              <w:rPr>
                <w:rFonts w:asciiTheme="minorHAnsi" w:hAnsiTheme="minorHAnsi"/>
                <w:b/>
                <w:bCs/>
                <w:color w:val="000000" w:themeColor="text1"/>
              </w:rPr>
              <w:t>MONITORING PLAN</w:t>
            </w:r>
          </w:p>
        </w:tc>
      </w:tr>
      <w:tr w:rsidR="004521D9" w:rsidRPr="00DF3CA0" w14:paraId="60D46B66" w14:textId="77777777" w:rsidTr="00A02C5A">
        <w:trPr>
          <w:trHeight w:val="502"/>
          <w:jc w:val="center"/>
        </w:trPr>
        <w:tc>
          <w:tcPr>
            <w:tcW w:w="649" w:type="pct"/>
            <w:vMerge w:val="restart"/>
            <w:shd w:val="clear" w:color="auto" w:fill="95B3D7" w:themeFill="accent1" w:themeFillTint="99"/>
            <w:tcMar>
              <w:top w:w="0" w:type="dxa"/>
              <w:left w:w="0" w:type="dxa"/>
              <w:bottom w:w="0" w:type="dxa"/>
              <w:right w:w="0" w:type="dxa"/>
            </w:tcMar>
            <w:vAlign w:val="center"/>
          </w:tcPr>
          <w:p w14:paraId="00000008"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Activity</w:t>
            </w:r>
          </w:p>
        </w:tc>
        <w:tc>
          <w:tcPr>
            <w:tcW w:w="460" w:type="pct"/>
            <w:vMerge w:val="restart"/>
            <w:shd w:val="clear" w:color="auto" w:fill="95B3D7" w:themeFill="accent1" w:themeFillTint="99"/>
            <w:tcMar>
              <w:top w:w="0" w:type="dxa"/>
              <w:left w:w="0" w:type="dxa"/>
              <w:bottom w:w="0" w:type="dxa"/>
              <w:right w:w="0" w:type="dxa"/>
            </w:tcMar>
            <w:vAlign w:val="center"/>
          </w:tcPr>
          <w:p w14:paraId="0000000A" w14:textId="4C350D3A"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UNSDCF</w:t>
            </w:r>
            <w:r w:rsidR="0027387A" w:rsidRPr="00DF3CA0">
              <w:rPr>
                <w:rFonts w:asciiTheme="minorHAnsi" w:hAnsiTheme="minorHAnsi"/>
                <w:b/>
                <w:bCs/>
                <w:color w:val="000000" w:themeColor="text1"/>
              </w:rPr>
              <w:t xml:space="preserve"> </w:t>
            </w:r>
            <w:r w:rsidRPr="00DF3CA0">
              <w:rPr>
                <w:rFonts w:asciiTheme="minorHAnsi" w:hAnsiTheme="minorHAnsi"/>
                <w:b/>
                <w:bCs/>
                <w:color w:val="000000" w:themeColor="text1"/>
              </w:rPr>
              <w:t>Outcome/UN Women SP Outcome</w:t>
            </w:r>
          </w:p>
        </w:tc>
        <w:tc>
          <w:tcPr>
            <w:tcW w:w="377" w:type="pct"/>
            <w:vMerge w:val="restart"/>
            <w:shd w:val="clear" w:color="auto" w:fill="95B3D7" w:themeFill="accent1" w:themeFillTint="99"/>
            <w:tcMar>
              <w:top w:w="0" w:type="dxa"/>
              <w:left w:w="0" w:type="dxa"/>
              <w:bottom w:w="0" w:type="dxa"/>
              <w:right w:w="0" w:type="dxa"/>
            </w:tcMar>
            <w:vAlign w:val="center"/>
          </w:tcPr>
          <w:p w14:paraId="0000000C" w14:textId="6CF31258"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SN</w:t>
            </w:r>
            <w:r w:rsidR="0027387A" w:rsidRPr="00DF3CA0">
              <w:rPr>
                <w:rFonts w:asciiTheme="minorHAnsi" w:hAnsiTheme="minorHAnsi"/>
                <w:b/>
                <w:bCs/>
                <w:color w:val="000000" w:themeColor="text1"/>
              </w:rPr>
              <w:t xml:space="preserve"> </w:t>
            </w:r>
            <w:r w:rsidRPr="00DF3CA0">
              <w:rPr>
                <w:rFonts w:asciiTheme="minorHAnsi" w:hAnsiTheme="minorHAnsi"/>
                <w:b/>
                <w:bCs/>
                <w:color w:val="000000" w:themeColor="text1"/>
              </w:rPr>
              <w:t>Output/Relevant flagship program</w:t>
            </w:r>
          </w:p>
        </w:tc>
        <w:tc>
          <w:tcPr>
            <w:tcW w:w="790" w:type="pct"/>
            <w:vMerge w:val="restart"/>
            <w:shd w:val="clear" w:color="auto" w:fill="95B3D7" w:themeFill="accent1" w:themeFillTint="99"/>
            <w:tcMar>
              <w:top w:w="0" w:type="dxa"/>
              <w:left w:w="0" w:type="dxa"/>
              <w:bottom w:w="0" w:type="dxa"/>
              <w:right w:w="0" w:type="dxa"/>
            </w:tcMar>
            <w:vAlign w:val="center"/>
          </w:tcPr>
          <w:p w14:paraId="0000000E" w14:textId="3D412991" w:rsidR="00C87122" w:rsidRPr="00DF3CA0" w:rsidRDefault="00A5243A" w:rsidP="00124B34">
            <w:pPr>
              <w:jc w:val="center"/>
              <w:rPr>
                <w:rFonts w:asciiTheme="minorHAnsi" w:hAnsiTheme="minorHAnsi"/>
                <w:b/>
                <w:bCs/>
                <w:color w:val="000000" w:themeColor="text1"/>
              </w:rPr>
            </w:pPr>
            <w:sdt>
              <w:sdtPr>
                <w:rPr>
                  <w:rFonts w:asciiTheme="minorHAnsi" w:hAnsiTheme="minorHAnsi"/>
                  <w:b/>
                  <w:bCs/>
                  <w:color w:val="000000" w:themeColor="text1"/>
                  <w:shd w:val="clear" w:color="auto" w:fill="E6E6E6"/>
                </w:rPr>
                <w:tag w:val="goog_rdk_0"/>
                <w:id w:val="712471833"/>
              </w:sdtPr>
              <w:sdtEndPr/>
              <w:sdtContent/>
            </w:sdt>
            <w:r w:rsidR="00C87122" w:rsidRPr="00DF3CA0">
              <w:rPr>
                <w:rFonts w:asciiTheme="minorHAnsi" w:hAnsiTheme="minorHAnsi"/>
                <w:b/>
                <w:bCs/>
                <w:color w:val="000000" w:themeColor="text1"/>
              </w:rPr>
              <w:t>Related indicator/KPI (Y/N, Indicator number, how</w:t>
            </w:r>
            <w:r w:rsidR="0027387A" w:rsidRPr="00DF3CA0">
              <w:rPr>
                <w:rFonts w:asciiTheme="minorHAnsi" w:hAnsiTheme="minorHAnsi"/>
                <w:b/>
                <w:bCs/>
                <w:color w:val="000000" w:themeColor="text1"/>
              </w:rPr>
              <w:t xml:space="preserve"> </w:t>
            </w:r>
            <w:r w:rsidR="00C87122" w:rsidRPr="00DF3CA0">
              <w:rPr>
                <w:rFonts w:asciiTheme="minorHAnsi" w:hAnsiTheme="minorHAnsi"/>
                <w:b/>
                <w:bCs/>
                <w:color w:val="000000" w:themeColor="text1"/>
              </w:rPr>
              <w:t>and when)</w:t>
            </w:r>
          </w:p>
        </w:tc>
        <w:tc>
          <w:tcPr>
            <w:tcW w:w="621" w:type="pct"/>
            <w:vMerge w:val="restart"/>
            <w:shd w:val="clear" w:color="auto" w:fill="95B3D7" w:themeFill="accent1" w:themeFillTint="99"/>
            <w:tcMar>
              <w:top w:w="0" w:type="dxa"/>
              <w:left w:w="0" w:type="dxa"/>
              <w:bottom w:w="0" w:type="dxa"/>
              <w:right w:w="0" w:type="dxa"/>
            </w:tcMar>
            <w:vAlign w:val="center"/>
          </w:tcPr>
          <w:p w14:paraId="0000000F"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Data Collection (Y/N, what data, how)</w:t>
            </w:r>
          </w:p>
        </w:tc>
        <w:tc>
          <w:tcPr>
            <w:tcW w:w="421" w:type="pct"/>
            <w:vMerge w:val="restart"/>
            <w:shd w:val="clear" w:color="auto" w:fill="95B3D7" w:themeFill="accent1" w:themeFillTint="99"/>
            <w:tcMar>
              <w:top w:w="0" w:type="dxa"/>
              <w:left w:w="0" w:type="dxa"/>
              <w:bottom w:w="0" w:type="dxa"/>
              <w:right w:w="0" w:type="dxa"/>
            </w:tcMar>
            <w:vAlign w:val="center"/>
          </w:tcPr>
          <w:p w14:paraId="00000010" w14:textId="070E5976" w:rsidR="00C87122" w:rsidRPr="00DF3CA0" w:rsidRDefault="00221B7F" w:rsidP="42367921">
            <w:pPr>
              <w:jc w:val="center"/>
              <w:rPr>
                <w:rFonts w:asciiTheme="minorHAnsi" w:hAnsiTheme="minorHAnsi"/>
                <w:b/>
                <w:bCs/>
                <w:color w:val="000000" w:themeColor="text1"/>
              </w:rPr>
            </w:pPr>
            <w:r w:rsidRPr="42367921">
              <w:rPr>
                <w:rFonts w:asciiTheme="minorHAnsi" w:hAnsiTheme="minorHAnsi"/>
                <w:b/>
                <w:bCs/>
                <w:color w:val="000000" w:themeColor="text1"/>
              </w:rPr>
              <w:t>Office and Team in charge</w:t>
            </w:r>
          </w:p>
        </w:tc>
        <w:tc>
          <w:tcPr>
            <w:tcW w:w="281" w:type="pct"/>
            <w:vMerge w:val="restart"/>
            <w:shd w:val="clear" w:color="auto" w:fill="95B3D7" w:themeFill="accent1" w:themeFillTint="99"/>
            <w:tcMar>
              <w:top w:w="0" w:type="dxa"/>
              <w:left w:w="0" w:type="dxa"/>
              <w:bottom w:w="0" w:type="dxa"/>
              <w:right w:w="0" w:type="dxa"/>
            </w:tcMar>
            <w:vAlign w:val="center"/>
          </w:tcPr>
          <w:p w14:paraId="00000011"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Partners and stakeholders</w:t>
            </w:r>
          </w:p>
        </w:tc>
        <w:tc>
          <w:tcPr>
            <w:tcW w:w="371" w:type="pct"/>
            <w:vMerge w:val="restart"/>
            <w:shd w:val="clear" w:color="auto" w:fill="95B3D7" w:themeFill="accent1" w:themeFillTint="99"/>
            <w:tcMar>
              <w:top w:w="0" w:type="dxa"/>
              <w:left w:w="0" w:type="dxa"/>
              <w:bottom w:w="0" w:type="dxa"/>
              <w:right w:w="0" w:type="dxa"/>
            </w:tcMar>
            <w:vAlign w:val="center"/>
          </w:tcPr>
          <w:p w14:paraId="00000013" w14:textId="611F8541"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Planned Dates (Month and year of start</w:t>
            </w:r>
            <w:r w:rsidR="0027387A" w:rsidRPr="00DF3CA0">
              <w:rPr>
                <w:rFonts w:asciiTheme="minorHAnsi" w:hAnsiTheme="minorHAnsi"/>
                <w:b/>
                <w:bCs/>
                <w:color w:val="000000" w:themeColor="text1"/>
              </w:rPr>
              <w:t xml:space="preserve"> </w:t>
            </w:r>
            <w:r w:rsidRPr="00DF3CA0">
              <w:rPr>
                <w:rFonts w:asciiTheme="minorHAnsi" w:hAnsiTheme="minorHAnsi"/>
                <w:b/>
                <w:bCs/>
                <w:color w:val="000000" w:themeColor="text1"/>
              </w:rPr>
              <w:t>and end)</w:t>
            </w:r>
          </w:p>
        </w:tc>
        <w:tc>
          <w:tcPr>
            <w:tcW w:w="370" w:type="pct"/>
            <w:vMerge w:val="restart"/>
            <w:shd w:val="clear" w:color="auto" w:fill="95B3D7" w:themeFill="accent1" w:themeFillTint="99"/>
            <w:tcMar>
              <w:top w:w="0" w:type="dxa"/>
              <w:left w:w="0" w:type="dxa"/>
              <w:bottom w:w="0" w:type="dxa"/>
              <w:right w:w="0" w:type="dxa"/>
            </w:tcMar>
            <w:vAlign w:val="center"/>
          </w:tcPr>
          <w:p w14:paraId="00000014"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Donors Involved</w:t>
            </w:r>
          </w:p>
        </w:tc>
        <w:tc>
          <w:tcPr>
            <w:tcW w:w="660" w:type="pct"/>
            <w:gridSpan w:val="2"/>
            <w:shd w:val="clear" w:color="auto" w:fill="95B3D7" w:themeFill="accent1" w:themeFillTint="99"/>
            <w:tcMar>
              <w:top w:w="0" w:type="dxa"/>
              <w:left w:w="0" w:type="dxa"/>
              <w:bottom w:w="0" w:type="dxa"/>
              <w:right w:w="0" w:type="dxa"/>
            </w:tcMar>
            <w:vAlign w:val="center"/>
          </w:tcPr>
          <w:p w14:paraId="00000015"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Budget</w:t>
            </w:r>
          </w:p>
        </w:tc>
      </w:tr>
      <w:tr w:rsidR="004521D9" w:rsidRPr="00DF3CA0" w14:paraId="50291B38" w14:textId="77777777" w:rsidTr="00A02C5A">
        <w:trPr>
          <w:trHeight w:val="20"/>
          <w:jc w:val="center"/>
        </w:trPr>
        <w:tc>
          <w:tcPr>
            <w:tcW w:w="649" w:type="pct"/>
            <w:vMerge/>
            <w:tcMar>
              <w:top w:w="0" w:type="dxa"/>
              <w:left w:w="0" w:type="dxa"/>
              <w:bottom w:w="0" w:type="dxa"/>
              <w:right w:w="0" w:type="dxa"/>
            </w:tcMar>
            <w:vAlign w:val="center"/>
          </w:tcPr>
          <w:p w14:paraId="00000017" w14:textId="77777777" w:rsidR="00C87122" w:rsidRPr="00DF3CA0" w:rsidRDefault="00C87122" w:rsidP="00124B34">
            <w:pPr>
              <w:jc w:val="center"/>
              <w:rPr>
                <w:rFonts w:asciiTheme="minorHAnsi" w:hAnsiTheme="minorHAnsi"/>
                <w:b/>
                <w:bCs/>
                <w:color w:val="000000" w:themeColor="text1"/>
              </w:rPr>
            </w:pPr>
          </w:p>
        </w:tc>
        <w:tc>
          <w:tcPr>
            <w:tcW w:w="460" w:type="pct"/>
            <w:vMerge/>
            <w:tcMar>
              <w:top w:w="0" w:type="dxa"/>
              <w:left w:w="0" w:type="dxa"/>
              <w:bottom w:w="0" w:type="dxa"/>
              <w:right w:w="0" w:type="dxa"/>
            </w:tcMar>
            <w:vAlign w:val="center"/>
          </w:tcPr>
          <w:p w14:paraId="00000018" w14:textId="77777777" w:rsidR="00C87122" w:rsidRPr="00DF3CA0" w:rsidRDefault="00C87122" w:rsidP="00124B34">
            <w:pPr>
              <w:jc w:val="center"/>
              <w:rPr>
                <w:rFonts w:asciiTheme="minorHAnsi" w:hAnsiTheme="minorHAnsi"/>
                <w:b/>
                <w:bCs/>
                <w:color w:val="000000" w:themeColor="text1"/>
              </w:rPr>
            </w:pPr>
          </w:p>
        </w:tc>
        <w:tc>
          <w:tcPr>
            <w:tcW w:w="377" w:type="pct"/>
            <w:vMerge/>
            <w:tcMar>
              <w:top w:w="0" w:type="dxa"/>
              <w:left w:w="0" w:type="dxa"/>
              <w:bottom w:w="0" w:type="dxa"/>
              <w:right w:w="0" w:type="dxa"/>
            </w:tcMar>
            <w:vAlign w:val="center"/>
          </w:tcPr>
          <w:p w14:paraId="00000019" w14:textId="77777777" w:rsidR="00C87122" w:rsidRPr="00DF3CA0" w:rsidRDefault="00C87122" w:rsidP="00124B34">
            <w:pPr>
              <w:jc w:val="center"/>
              <w:rPr>
                <w:rFonts w:asciiTheme="minorHAnsi" w:hAnsiTheme="minorHAnsi"/>
                <w:b/>
                <w:bCs/>
                <w:color w:val="000000" w:themeColor="text1"/>
              </w:rPr>
            </w:pPr>
          </w:p>
        </w:tc>
        <w:tc>
          <w:tcPr>
            <w:tcW w:w="790" w:type="pct"/>
            <w:vMerge/>
            <w:tcMar>
              <w:top w:w="0" w:type="dxa"/>
              <w:left w:w="0" w:type="dxa"/>
              <w:bottom w:w="0" w:type="dxa"/>
              <w:right w:w="0" w:type="dxa"/>
            </w:tcMar>
            <w:vAlign w:val="center"/>
          </w:tcPr>
          <w:p w14:paraId="0000001A" w14:textId="77777777" w:rsidR="00C87122" w:rsidRPr="00DF3CA0" w:rsidRDefault="00C87122" w:rsidP="00124B34">
            <w:pPr>
              <w:jc w:val="center"/>
              <w:rPr>
                <w:rFonts w:asciiTheme="minorHAnsi" w:hAnsiTheme="minorHAnsi"/>
                <w:b/>
                <w:bCs/>
                <w:color w:val="000000" w:themeColor="text1"/>
              </w:rPr>
            </w:pPr>
          </w:p>
        </w:tc>
        <w:tc>
          <w:tcPr>
            <w:tcW w:w="621" w:type="pct"/>
            <w:vMerge/>
            <w:tcMar>
              <w:top w:w="0" w:type="dxa"/>
              <w:left w:w="0" w:type="dxa"/>
              <w:bottom w:w="0" w:type="dxa"/>
              <w:right w:w="0" w:type="dxa"/>
            </w:tcMar>
            <w:vAlign w:val="center"/>
          </w:tcPr>
          <w:p w14:paraId="0000001B" w14:textId="77777777" w:rsidR="00C87122" w:rsidRPr="00DF3CA0" w:rsidRDefault="00C87122" w:rsidP="00124B34">
            <w:pPr>
              <w:jc w:val="center"/>
              <w:rPr>
                <w:rFonts w:asciiTheme="minorHAnsi" w:hAnsiTheme="minorHAnsi"/>
                <w:b/>
                <w:bCs/>
                <w:color w:val="000000" w:themeColor="text1"/>
              </w:rPr>
            </w:pPr>
          </w:p>
        </w:tc>
        <w:tc>
          <w:tcPr>
            <w:tcW w:w="421" w:type="pct"/>
            <w:vMerge/>
            <w:tcMar>
              <w:top w:w="0" w:type="dxa"/>
              <w:left w:w="0" w:type="dxa"/>
              <w:bottom w:w="0" w:type="dxa"/>
              <w:right w:w="0" w:type="dxa"/>
            </w:tcMar>
            <w:vAlign w:val="center"/>
          </w:tcPr>
          <w:p w14:paraId="0000001C" w14:textId="77777777" w:rsidR="00C87122" w:rsidRPr="00DF3CA0" w:rsidRDefault="00C87122" w:rsidP="00124B34">
            <w:pPr>
              <w:jc w:val="center"/>
              <w:rPr>
                <w:rFonts w:asciiTheme="minorHAnsi" w:hAnsiTheme="minorHAnsi"/>
                <w:b/>
                <w:bCs/>
                <w:color w:val="000000" w:themeColor="text1"/>
              </w:rPr>
            </w:pPr>
          </w:p>
        </w:tc>
        <w:tc>
          <w:tcPr>
            <w:tcW w:w="281" w:type="pct"/>
            <w:vMerge/>
            <w:tcMar>
              <w:top w:w="0" w:type="dxa"/>
              <w:left w:w="0" w:type="dxa"/>
              <w:bottom w:w="0" w:type="dxa"/>
              <w:right w:w="0" w:type="dxa"/>
            </w:tcMar>
            <w:vAlign w:val="center"/>
          </w:tcPr>
          <w:p w14:paraId="0000001D" w14:textId="77777777" w:rsidR="00C87122" w:rsidRPr="00DF3CA0" w:rsidRDefault="00C87122" w:rsidP="00124B34">
            <w:pPr>
              <w:jc w:val="center"/>
              <w:rPr>
                <w:rFonts w:asciiTheme="minorHAnsi" w:hAnsiTheme="minorHAnsi"/>
                <w:b/>
                <w:bCs/>
                <w:color w:val="000000" w:themeColor="text1"/>
              </w:rPr>
            </w:pPr>
          </w:p>
        </w:tc>
        <w:tc>
          <w:tcPr>
            <w:tcW w:w="371" w:type="pct"/>
            <w:vMerge/>
            <w:tcMar>
              <w:top w:w="0" w:type="dxa"/>
              <w:left w:w="0" w:type="dxa"/>
              <w:bottom w:w="0" w:type="dxa"/>
              <w:right w:w="0" w:type="dxa"/>
            </w:tcMar>
            <w:vAlign w:val="center"/>
          </w:tcPr>
          <w:p w14:paraId="0000001E" w14:textId="77777777" w:rsidR="00C87122" w:rsidRPr="00DF3CA0" w:rsidRDefault="00C87122" w:rsidP="00124B34">
            <w:pPr>
              <w:jc w:val="center"/>
              <w:rPr>
                <w:rFonts w:asciiTheme="minorHAnsi" w:hAnsiTheme="minorHAnsi"/>
                <w:b/>
                <w:bCs/>
                <w:color w:val="000000" w:themeColor="text1"/>
              </w:rPr>
            </w:pPr>
          </w:p>
        </w:tc>
        <w:tc>
          <w:tcPr>
            <w:tcW w:w="370" w:type="pct"/>
            <w:vMerge/>
            <w:tcMar>
              <w:top w:w="0" w:type="dxa"/>
              <w:left w:w="0" w:type="dxa"/>
              <w:bottom w:w="0" w:type="dxa"/>
              <w:right w:w="0" w:type="dxa"/>
            </w:tcMar>
            <w:vAlign w:val="center"/>
          </w:tcPr>
          <w:p w14:paraId="0000001F" w14:textId="77777777" w:rsidR="00C87122" w:rsidRPr="00DF3CA0" w:rsidRDefault="00C87122" w:rsidP="00124B34">
            <w:pPr>
              <w:jc w:val="center"/>
              <w:rPr>
                <w:rFonts w:asciiTheme="minorHAnsi" w:hAnsiTheme="minorHAnsi"/>
                <w:b/>
                <w:bCs/>
                <w:color w:val="000000" w:themeColor="text1"/>
              </w:rPr>
            </w:pPr>
          </w:p>
        </w:tc>
        <w:tc>
          <w:tcPr>
            <w:tcW w:w="339" w:type="pct"/>
            <w:shd w:val="clear" w:color="auto" w:fill="95B3D7" w:themeFill="accent1" w:themeFillTint="99"/>
            <w:tcMar>
              <w:top w:w="0" w:type="dxa"/>
              <w:left w:w="0" w:type="dxa"/>
              <w:bottom w:w="0" w:type="dxa"/>
              <w:right w:w="0" w:type="dxa"/>
            </w:tcMar>
            <w:vAlign w:val="center"/>
          </w:tcPr>
          <w:p w14:paraId="00000020"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Source</w:t>
            </w:r>
          </w:p>
        </w:tc>
        <w:tc>
          <w:tcPr>
            <w:tcW w:w="322" w:type="pct"/>
            <w:shd w:val="clear" w:color="auto" w:fill="95B3D7" w:themeFill="accent1" w:themeFillTint="99"/>
            <w:tcMar>
              <w:top w:w="0" w:type="dxa"/>
              <w:left w:w="0" w:type="dxa"/>
              <w:bottom w:w="0" w:type="dxa"/>
              <w:right w:w="0" w:type="dxa"/>
            </w:tcMar>
            <w:vAlign w:val="center"/>
          </w:tcPr>
          <w:p w14:paraId="00000021" w14:textId="77777777" w:rsidR="00C87122" w:rsidRPr="00DF3CA0" w:rsidRDefault="00C87122" w:rsidP="00124B34">
            <w:pPr>
              <w:jc w:val="center"/>
              <w:rPr>
                <w:rFonts w:asciiTheme="minorHAnsi" w:hAnsiTheme="minorHAnsi"/>
                <w:b/>
                <w:bCs/>
                <w:color w:val="000000" w:themeColor="text1"/>
              </w:rPr>
            </w:pPr>
            <w:r w:rsidRPr="00DF3CA0">
              <w:rPr>
                <w:rFonts w:asciiTheme="minorHAnsi" w:hAnsiTheme="minorHAnsi"/>
                <w:b/>
                <w:bCs/>
                <w:color w:val="000000" w:themeColor="text1"/>
              </w:rPr>
              <w:t>Amount</w:t>
            </w:r>
          </w:p>
        </w:tc>
      </w:tr>
      <w:tr w:rsidR="360C592E" w14:paraId="3510DAD0" w14:textId="77777777" w:rsidTr="00A02C5A">
        <w:trPr>
          <w:trHeight w:val="1134"/>
          <w:jc w:val="center"/>
        </w:trPr>
        <w:tc>
          <w:tcPr>
            <w:tcW w:w="649" w:type="pct"/>
            <w:shd w:val="clear" w:color="auto" w:fill="auto"/>
            <w:tcMar>
              <w:top w:w="0" w:type="dxa"/>
              <w:left w:w="0" w:type="dxa"/>
              <w:bottom w:w="0" w:type="dxa"/>
              <w:right w:w="0" w:type="dxa"/>
            </w:tcMar>
            <w:vAlign w:val="center"/>
          </w:tcPr>
          <w:p w14:paraId="6848BF7E" w14:textId="0F3E0469" w:rsidR="138A291A" w:rsidRDefault="138A291A" w:rsidP="42367921">
            <w:pPr>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 xml:space="preserve">Monitoring </w:t>
            </w:r>
            <w:r w:rsidR="50B95760" w:rsidRPr="42367921">
              <w:rPr>
                <w:rFonts w:asciiTheme="majorHAnsi" w:eastAsiaTheme="majorEastAsia" w:hAnsiTheme="majorHAnsi" w:cstheme="majorBidi"/>
                <w:color w:val="000000" w:themeColor="text1"/>
              </w:rPr>
              <w:t xml:space="preserve">of project activities </w:t>
            </w:r>
          </w:p>
          <w:p w14:paraId="32ACAF61" w14:textId="06258557" w:rsidR="360C592E" w:rsidRDefault="360C592E" w:rsidP="360C592E">
            <w:pPr>
              <w:jc w:val="both"/>
              <w:rPr>
                <w:rFonts w:asciiTheme="majorHAnsi" w:eastAsiaTheme="majorEastAsia" w:hAnsiTheme="majorHAnsi" w:cstheme="majorBidi"/>
                <w:color w:val="000000" w:themeColor="text1"/>
              </w:rPr>
            </w:pPr>
          </w:p>
        </w:tc>
        <w:tc>
          <w:tcPr>
            <w:tcW w:w="460" w:type="pct"/>
            <w:shd w:val="clear" w:color="auto" w:fill="auto"/>
            <w:tcMar>
              <w:top w:w="0" w:type="dxa"/>
              <w:left w:w="0" w:type="dxa"/>
              <w:bottom w:w="0" w:type="dxa"/>
              <w:right w:w="0" w:type="dxa"/>
            </w:tcMar>
            <w:vAlign w:val="center"/>
          </w:tcPr>
          <w:p w14:paraId="64138D01" w14:textId="0D01FA1E" w:rsidR="72DC9BB2" w:rsidRDefault="72DC9BB2"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OEEF</w:t>
            </w:r>
          </w:p>
        </w:tc>
        <w:tc>
          <w:tcPr>
            <w:tcW w:w="377" w:type="pct"/>
            <w:shd w:val="clear" w:color="auto" w:fill="auto"/>
            <w:tcMar>
              <w:top w:w="0" w:type="dxa"/>
              <w:left w:w="0" w:type="dxa"/>
              <w:bottom w:w="0" w:type="dxa"/>
              <w:right w:w="0" w:type="dxa"/>
            </w:tcMar>
            <w:vAlign w:val="center"/>
          </w:tcPr>
          <w:p w14:paraId="7CF480E4" w14:textId="3B4D6383" w:rsidR="72DC9BB2" w:rsidRDefault="72DC9BB2"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OEEF Output 4.1</w:t>
            </w:r>
          </w:p>
        </w:tc>
        <w:tc>
          <w:tcPr>
            <w:tcW w:w="790" w:type="pct"/>
            <w:shd w:val="clear" w:color="auto" w:fill="auto"/>
            <w:tcMar>
              <w:top w:w="0" w:type="dxa"/>
              <w:left w:w="0" w:type="dxa"/>
              <w:bottom w:w="0" w:type="dxa"/>
              <w:right w:w="0" w:type="dxa"/>
            </w:tcMar>
            <w:vAlign w:val="center"/>
          </w:tcPr>
          <w:p w14:paraId="7DE1B126" w14:textId="2EBD50B5" w:rsidR="696F0661" w:rsidRDefault="696F0661"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000000" w:themeColor="text1"/>
              </w:rPr>
              <w:t xml:space="preserve"> </w:t>
            </w:r>
            <w:r w:rsidRPr="360C592E">
              <w:rPr>
                <w:rFonts w:asciiTheme="majorHAnsi" w:eastAsiaTheme="majorEastAsia" w:hAnsiTheme="majorHAnsi" w:cstheme="majorBidi"/>
                <w:color w:val="242424"/>
              </w:rPr>
              <w:t>% of Funding received from:</w:t>
            </w:r>
          </w:p>
          <w:p w14:paraId="52FEDE64" w14:textId="11E0B7D9" w:rsidR="696F0661" w:rsidRDefault="696F0661"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242424"/>
              </w:rPr>
              <w:t>Public partners</w:t>
            </w:r>
          </w:p>
          <w:p w14:paraId="1BA81335" w14:textId="56A997C5" w:rsidR="696F0661" w:rsidRDefault="696F0661"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242424"/>
              </w:rPr>
              <w:t>The private sector (QCPR)</w:t>
            </w:r>
          </w:p>
        </w:tc>
        <w:tc>
          <w:tcPr>
            <w:tcW w:w="621" w:type="pct"/>
            <w:shd w:val="clear" w:color="auto" w:fill="auto"/>
            <w:tcMar>
              <w:top w:w="0" w:type="dxa"/>
              <w:left w:w="0" w:type="dxa"/>
              <w:bottom w:w="0" w:type="dxa"/>
              <w:right w:w="0" w:type="dxa"/>
            </w:tcMar>
            <w:vAlign w:val="center"/>
          </w:tcPr>
          <w:p w14:paraId="4A28E6FD" w14:textId="77777777" w:rsidR="696F0661" w:rsidRDefault="696F066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Yes</w:t>
            </w:r>
          </w:p>
          <w:p w14:paraId="2582BF5D" w14:textId="77777777" w:rsidR="696F0661" w:rsidRDefault="696F066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Method:</w:t>
            </w:r>
          </w:p>
          <w:p w14:paraId="351FDAB8" w14:textId="6F791B74" w:rsidR="696F0661" w:rsidRDefault="696F066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KII and FGD</w:t>
            </w:r>
          </w:p>
          <w:p w14:paraId="5984670D" w14:textId="141F32B2" w:rsidR="696F0661" w:rsidRDefault="696F066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Type of data:</w:t>
            </w:r>
          </w:p>
          <w:p w14:paraId="1748FE1A" w14:textId="4D235D0C" w:rsidR="696F0661" w:rsidRDefault="696F066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Qualitative and quantitative data</w:t>
            </w:r>
          </w:p>
          <w:p w14:paraId="5C9FD5EB" w14:textId="5DFDD5EE" w:rsidR="360C592E" w:rsidRDefault="360C592E" w:rsidP="360C592E">
            <w:pPr>
              <w:jc w:val="both"/>
              <w:rPr>
                <w:rFonts w:asciiTheme="majorHAnsi" w:eastAsiaTheme="majorEastAsia" w:hAnsiTheme="majorHAnsi" w:cstheme="majorBidi"/>
                <w:color w:val="000000" w:themeColor="text1"/>
              </w:rPr>
            </w:pPr>
          </w:p>
        </w:tc>
        <w:tc>
          <w:tcPr>
            <w:tcW w:w="421" w:type="pct"/>
            <w:shd w:val="clear" w:color="auto" w:fill="auto"/>
            <w:tcMar>
              <w:top w:w="0" w:type="dxa"/>
              <w:left w:w="0" w:type="dxa"/>
              <w:bottom w:w="0" w:type="dxa"/>
              <w:right w:w="0" w:type="dxa"/>
            </w:tcMar>
            <w:vAlign w:val="center"/>
          </w:tcPr>
          <w:p w14:paraId="38448806" w14:textId="73C43005" w:rsidR="360C592E" w:rsidRDefault="30537A28" w:rsidP="42367921">
            <w:pPr>
              <w:jc w:val="both"/>
              <w:rPr>
                <w:rFonts w:asciiTheme="majorHAnsi" w:eastAsiaTheme="majorEastAsia" w:hAnsiTheme="majorHAnsi" w:cstheme="majorBidi"/>
                <w:color w:val="000000" w:themeColor="text1"/>
              </w:rPr>
            </w:pPr>
            <w:proofErr w:type="spellStart"/>
            <w:r w:rsidRPr="42367921">
              <w:rPr>
                <w:rFonts w:asciiTheme="majorHAnsi" w:eastAsiaTheme="majorEastAsia" w:hAnsiTheme="majorHAnsi" w:cstheme="majorBidi"/>
                <w:color w:val="000000" w:themeColor="text1"/>
              </w:rPr>
              <w:t>Mulunesh</w:t>
            </w:r>
            <w:proofErr w:type="spellEnd"/>
            <w:r w:rsidRPr="42367921">
              <w:rPr>
                <w:rFonts w:asciiTheme="majorHAnsi" w:eastAsiaTheme="majorEastAsia" w:hAnsiTheme="majorHAnsi" w:cstheme="majorBidi"/>
                <w:color w:val="000000" w:themeColor="text1"/>
              </w:rPr>
              <w:t xml:space="preserve"> </w:t>
            </w:r>
            <w:proofErr w:type="spellStart"/>
            <w:r w:rsidRPr="42367921">
              <w:rPr>
                <w:rFonts w:asciiTheme="majorHAnsi" w:eastAsiaTheme="majorEastAsia" w:hAnsiTheme="majorHAnsi" w:cstheme="majorBidi"/>
                <w:color w:val="000000" w:themeColor="text1"/>
              </w:rPr>
              <w:t>Tsegaye</w:t>
            </w:r>
            <w:proofErr w:type="spellEnd"/>
          </w:p>
        </w:tc>
        <w:tc>
          <w:tcPr>
            <w:tcW w:w="281" w:type="pct"/>
            <w:shd w:val="clear" w:color="auto" w:fill="auto"/>
            <w:tcMar>
              <w:top w:w="0" w:type="dxa"/>
              <w:left w:w="0" w:type="dxa"/>
              <w:bottom w:w="0" w:type="dxa"/>
              <w:right w:w="0" w:type="dxa"/>
            </w:tcMar>
            <w:vAlign w:val="center"/>
          </w:tcPr>
          <w:p w14:paraId="35841D62" w14:textId="73E8F513" w:rsidR="7B1D6385" w:rsidRDefault="7B1D6385"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UN Women, AGCCI implementing </w:t>
            </w:r>
            <w:r w:rsidR="00A5243A" w:rsidRPr="360C592E">
              <w:rPr>
                <w:rFonts w:asciiTheme="majorHAnsi" w:eastAsiaTheme="majorEastAsia" w:hAnsiTheme="majorHAnsi" w:cstheme="majorBidi"/>
                <w:color w:val="000000" w:themeColor="text1"/>
              </w:rPr>
              <w:t>partners.</w:t>
            </w:r>
          </w:p>
          <w:p w14:paraId="4E011319" w14:textId="6DC9F72C" w:rsidR="360C592E" w:rsidRDefault="360C592E" w:rsidP="360C592E">
            <w:pPr>
              <w:jc w:val="both"/>
              <w:rPr>
                <w:rFonts w:asciiTheme="majorHAnsi" w:eastAsiaTheme="majorEastAsia" w:hAnsiTheme="majorHAnsi" w:cstheme="majorBidi"/>
                <w:color w:val="000000" w:themeColor="text1"/>
              </w:rPr>
            </w:pPr>
          </w:p>
        </w:tc>
        <w:tc>
          <w:tcPr>
            <w:tcW w:w="371" w:type="pct"/>
            <w:shd w:val="clear" w:color="auto" w:fill="auto"/>
            <w:tcMar>
              <w:top w:w="0" w:type="dxa"/>
              <w:left w:w="0" w:type="dxa"/>
              <w:bottom w:w="0" w:type="dxa"/>
              <w:right w:w="0" w:type="dxa"/>
            </w:tcMar>
            <w:vAlign w:val="center"/>
          </w:tcPr>
          <w:p w14:paraId="68E96697" w14:textId="7BA185CE" w:rsidR="1933F1B9" w:rsidRDefault="1CA96CBE" w:rsidP="42367921">
            <w:pPr>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 xml:space="preserve"> Q4</w:t>
            </w:r>
            <w:r w:rsidR="360C592E" w:rsidRPr="42367921">
              <w:rPr>
                <w:rFonts w:asciiTheme="majorHAnsi" w:eastAsiaTheme="majorEastAsia" w:hAnsiTheme="majorHAnsi" w:cstheme="majorBidi"/>
                <w:color w:val="000000" w:themeColor="text1"/>
              </w:rPr>
              <w:t xml:space="preserve"> 2023</w:t>
            </w:r>
            <w:r w:rsidR="37EA3979" w:rsidRPr="42367921">
              <w:rPr>
                <w:rFonts w:asciiTheme="majorHAnsi" w:eastAsiaTheme="majorEastAsia" w:hAnsiTheme="majorHAnsi" w:cstheme="majorBidi"/>
                <w:color w:val="000000" w:themeColor="text1"/>
              </w:rPr>
              <w:t xml:space="preserve"> Q1, </w:t>
            </w:r>
            <w:r w:rsidR="1933F1B9" w:rsidRPr="42367921">
              <w:rPr>
                <w:rFonts w:asciiTheme="majorHAnsi" w:eastAsiaTheme="majorEastAsia" w:hAnsiTheme="majorHAnsi" w:cstheme="majorBidi"/>
                <w:color w:val="000000" w:themeColor="text1"/>
              </w:rPr>
              <w:t>Q2, Q3</w:t>
            </w:r>
            <w:r w:rsidR="75066A5B" w:rsidRPr="42367921">
              <w:rPr>
                <w:rFonts w:asciiTheme="majorHAnsi" w:eastAsiaTheme="majorEastAsia" w:hAnsiTheme="majorHAnsi" w:cstheme="majorBidi"/>
                <w:color w:val="000000" w:themeColor="text1"/>
              </w:rPr>
              <w:t>, Q4</w:t>
            </w:r>
            <w:r w:rsidR="1933F1B9" w:rsidRPr="42367921">
              <w:rPr>
                <w:rFonts w:asciiTheme="majorHAnsi" w:eastAsiaTheme="majorEastAsia" w:hAnsiTheme="majorHAnsi" w:cstheme="majorBidi"/>
                <w:color w:val="000000" w:themeColor="text1"/>
              </w:rPr>
              <w:t xml:space="preserve"> 2024</w:t>
            </w:r>
          </w:p>
          <w:p w14:paraId="464C39FF" w14:textId="6907F0D7" w:rsidR="360C592E" w:rsidRDefault="360C592E" w:rsidP="360C592E">
            <w:pPr>
              <w:jc w:val="both"/>
              <w:rPr>
                <w:rFonts w:asciiTheme="majorHAnsi" w:eastAsiaTheme="majorEastAsia" w:hAnsiTheme="majorHAnsi" w:cstheme="majorBidi"/>
                <w:color w:val="000000" w:themeColor="text1"/>
              </w:rPr>
            </w:pPr>
          </w:p>
        </w:tc>
        <w:tc>
          <w:tcPr>
            <w:tcW w:w="370" w:type="pct"/>
            <w:shd w:val="clear" w:color="auto" w:fill="auto"/>
            <w:tcMar>
              <w:top w:w="0" w:type="dxa"/>
              <w:left w:w="0" w:type="dxa"/>
              <w:bottom w:w="0" w:type="dxa"/>
              <w:right w:w="0" w:type="dxa"/>
            </w:tcMar>
            <w:vAlign w:val="center"/>
          </w:tcPr>
          <w:p w14:paraId="0EE2D837" w14:textId="652BF79A" w:rsidR="4B8FDC44" w:rsidRDefault="4B8FDC44"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Belgium</w:t>
            </w:r>
          </w:p>
        </w:tc>
        <w:tc>
          <w:tcPr>
            <w:tcW w:w="339" w:type="pct"/>
            <w:shd w:val="clear" w:color="auto" w:fill="auto"/>
            <w:tcMar>
              <w:top w:w="0" w:type="dxa"/>
              <w:left w:w="0" w:type="dxa"/>
              <w:bottom w:w="0" w:type="dxa"/>
              <w:right w:w="0" w:type="dxa"/>
            </w:tcMar>
            <w:vAlign w:val="center"/>
          </w:tcPr>
          <w:p w14:paraId="1766E05F" w14:textId="5B5A2EEB" w:rsidR="39C248B7" w:rsidRDefault="39C248B7" w:rsidP="360C592E">
            <w:pPr>
              <w:spacing w:line="259" w:lineRule="auto"/>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Non-core</w:t>
            </w:r>
          </w:p>
        </w:tc>
        <w:tc>
          <w:tcPr>
            <w:tcW w:w="322" w:type="pct"/>
            <w:shd w:val="clear" w:color="auto" w:fill="auto"/>
            <w:tcMar>
              <w:top w:w="0" w:type="dxa"/>
              <w:left w:w="0" w:type="dxa"/>
              <w:bottom w:w="0" w:type="dxa"/>
              <w:right w:w="0" w:type="dxa"/>
            </w:tcMar>
            <w:vAlign w:val="center"/>
          </w:tcPr>
          <w:p w14:paraId="528601E5" w14:textId="6333BD28" w:rsidR="22CBFCB0" w:rsidRDefault="00F845AC" w:rsidP="360C592E">
            <w:pPr>
              <w:jc w:val="both"/>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4</w:t>
            </w:r>
            <w:r w:rsidR="39C248B7" w:rsidRPr="360C592E">
              <w:rPr>
                <w:rFonts w:asciiTheme="majorHAnsi" w:eastAsiaTheme="majorEastAsia" w:hAnsiTheme="majorHAnsi" w:cstheme="majorBidi"/>
                <w:color w:val="000000" w:themeColor="text1"/>
              </w:rPr>
              <w:t>000</w:t>
            </w:r>
          </w:p>
          <w:p w14:paraId="1BBA5962" w14:textId="1CBCEF74" w:rsidR="360C592E" w:rsidRDefault="360C592E" w:rsidP="360C592E">
            <w:pPr>
              <w:jc w:val="both"/>
              <w:rPr>
                <w:rFonts w:asciiTheme="majorHAnsi" w:eastAsiaTheme="majorEastAsia" w:hAnsiTheme="majorHAnsi" w:cstheme="majorBidi"/>
                <w:color w:val="000000" w:themeColor="text1"/>
              </w:rPr>
            </w:pPr>
          </w:p>
        </w:tc>
      </w:tr>
      <w:tr w:rsidR="360C592E" w14:paraId="0E80A0DA" w14:textId="77777777" w:rsidTr="00A02C5A">
        <w:trPr>
          <w:trHeight w:val="1134"/>
          <w:jc w:val="center"/>
        </w:trPr>
        <w:tc>
          <w:tcPr>
            <w:tcW w:w="649" w:type="pct"/>
            <w:shd w:val="clear" w:color="auto" w:fill="auto"/>
            <w:tcMar>
              <w:top w:w="0" w:type="dxa"/>
              <w:left w:w="0" w:type="dxa"/>
              <w:bottom w:w="0" w:type="dxa"/>
              <w:right w:w="0" w:type="dxa"/>
            </w:tcMar>
            <w:vAlign w:val="center"/>
          </w:tcPr>
          <w:p w14:paraId="6B327B83" w14:textId="054DFA6D" w:rsidR="61E3F918" w:rsidRDefault="61E3F918" w:rsidP="42367921">
            <w:pPr>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Field visit</w:t>
            </w:r>
            <w:r w:rsidR="25FC31A1" w:rsidRPr="42367921">
              <w:rPr>
                <w:rFonts w:asciiTheme="majorHAnsi" w:eastAsiaTheme="majorEastAsia" w:hAnsiTheme="majorHAnsi" w:cstheme="majorBidi"/>
                <w:color w:val="000000" w:themeColor="text1"/>
              </w:rPr>
              <w:t xml:space="preserve"> to follow up project implementation </w:t>
            </w:r>
          </w:p>
        </w:tc>
        <w:tc>
          <w:tcPr>
            <w:tcW w:w="460" w:type="pct"/>
            <w:shd w:val="clear" w:color="auto" w:fill="auto"/>
            <w:tcMar>
              <w:top w:w="0" w:type="dxa"/>
              <w:left w:w="0" w:type="dxa"/>
              <w:bottom w:w="0" w:type="dxa"/>
              <w:right w:w="0" w:type="dxa"/>
            </w:tcMar>
            <w:vAlign w:val="center"/>
          </w:tcPr>
          <w:p w14:paraId="22449151" w14:textId="0D01FA1E"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OEEF</w:t>
            </w:r>
          </w:p>
        </w:tc>
        <w:tc>
          <w:tcPr>
            <w:tcW w:w="377" w:type="pct"/>
            <w:shd w:val="clear" w:color="auto" w:fill="auto"/>
            <w:tcMar>
              <w:top w:w="0" w:type="dxa"/>
              <w:left w:w="0" w:type="dxa"/>
              <w:bottom w:w="0" w:type="dxa"/>
              <w:right w:w="0" w:type="dxa"/>
            </w:tcMar>
            <w:vAlign w:val="center"/>
          </w:tcPr>
          <w:p w14:paraId="3E8B209B" w14:textId="3B4D6383"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OEEF Output 4.1</w:t>
            </w:r>
          </w:p>
        </w:tc>
        <w:tc>
          <w:tcPr>
            <w:tcW w:w="790" w:type="pct"/>
            <w:shd w:val="clear" w:color="auto" w:fill="auto"/>
            <w:tcMar>
              <w:top w:w="0" w:type="dxa"/>
              <w:left w:w="0" w:type="dxa"/>
              <w:bottom w:w="0" w:type="dxa"/>
              <w:right w:w="0" w:type="dxa"/>
            </w:tcMar>
            <w:vAlign w:val="center"/>
          </w:tcPr>
          <w:p w14:paraId="27FB6C96" w14:textId="2EBD50B5" w:rsidR="360C592E" w:rsidRDefault="360C592E"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000000" w:themeColor="text1"/>
              </w:rPr>
              <w:t xml:space="preserve"> </w:t>
            </w:r>
            <w:r w:rsidRPr="360C592E">
              <w:rPr>
                <w:rFonts w:asciiTheme="majorHAnsi" w:eastAsiaTheme="majorEastAsia" w:hAnsiTheme="majorHAnsi" w:cstheme="majorBidi"/>
                <w:color w:val="242424"/>
              </w:rPr>
              <w:t>% of Funding received from:</w:t>
            </w:r>
          </w:p>
          <w:p w14:paraId="23CC3557" w14:textId="11E0B7D9" w:rsidR="360C592E" w:rsidRDefault="360C592E"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242424"/>
              </w:rPr>
              <w:t>Public partners</w:t>
            </w:r>
          </w:p>
          <w:p w14:paraId="214FF5E2" w14:textId="56A997C5" w:rsidR="360C592E" w:rsidRDefault="360C592E" w:rsidP="360C592E">
            <w:pPr>
              <w:jc w:val="both"/>
              <w:rPr>
                <w:rFonts w:asciiTheme="majorHAnsi" w:eastAsiaTheme="majorEastAsia" w:hAnsiTheme="majorHAnsi" w:cstheme="majorBidi"/>
                <w:color w:val="242424"/>
              </w:rPr>
            </w:pPr>
            <w:r w:rsidRPr="360C592E">
              <w:rPr>
                <w:rFonts w:asciiTheme="majorHAnsi" w:eastAsiaTheme="majorEastAsia" w:hAnsiTheme="majorHAnsi" w:cstheme="majorBidi"/>
                <w:color w:val="242424"/>
              </w:rPr>
              <w:t>The private sector (QCPR)</w:t>
            </w:r>
          </w:p>
        </w:tc>
        <w:tc>
          <w:tcPr>
            <w:tcW w:w="621" w:type="pct"/>
            <w:shd w:val="clear" w:color="auto" w:fill="auto"/>
            <w:tcMar>
              <w:top w:w="0" w:type="dxa"/>
              <w:left w:w="0" w:type="dxa"/>
              <w:bottom w:w="0" w:type="dxa"/>
              <w:right w:w="0" w:type="dxa"/>
            </w:tcMar>
            <w:vAlign w:val="center"/>
          </w:tcPr>
          <w:p w14:paraId="3624EE60" w14:textId="77777777"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Yes</w:t>
            </w:r>
          </w:p>
          <w:p w14:paraId="364D1FB5" w14:textId="77777777"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Method:</w:t>
            </w:r>
          </w:p>
          <w:p w14:paraId="4838B995" w14:textId="6F791B74"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KII and FGD</w:t>
            </w:r>
          </w:p>
          <w:p w14:paraId="64A7416F" w14:textId="141F32B2"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Type of data:</w:t>
            </w:r>
          </w:p>
          <w:p w14:paraId="614CBCE7" w14:textId="4D235D0C"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Qualitative and quantitative data</w:t>
            </w:r>
          </w:p>
          <w:p w14:paraId="4354A4CD" w14:textId="5DFDD5EE" w:rsidR="360C592E" w:rsidRDefault="360C592E" w:rsidP="360C592E">
            <w:pPr>
              <w:jc w:val="both"/>
              <w:rPr>
                <w:rFonts w:asciiTheme="majorHAnsi" w:eastAsiaTheme="majorEastAsia" w:hAnsiTheme="majorHAnsi" w:cstheme="majorBidi"/>
                <w:color w:val="000000" w:themeColor="text1"/>
              </w:rPr>
            </w:pPr>
          </w:p>
        </w:tc>
        <w:tc>
          <w:tcPr>
            <w:tcW w:w="421" w:type="pct"/>
            <w:shd w:val="clear" w:color="auto" w:fill="auto"/>
            <w:tcMar>
              <w:top w:w="0" w:type="dxa"/>
              <w:left w:w="0" w:type="dxa"/>
              <w:bottom w:w="0" w:type="dxa"/>
              <w:right w:w="0" w:type="dxa"/>
            </w:tcMar>
            <w:vAlign w:val="center"/>
          </w:tcPr>
          <w:p w14:paraId="4C43D971" w14:textId="7CF8E3EB" w:rsidR="360C592E" w:rsidRDefault="64677777" w:rsidP="42367921">
            <w:pPr>
              <w:jc w:val="both"/>
              <w:rPr>
                <w:rFonts w:asciiTheme="majorHAnsi" w:eastAsiaTheme="majorEastAsia" w:hAnsiTheme="majorHAnsi" w:cstheme="majorBidi"/>
                <w:color w:val="000000" w:themeColor="text1"/>
              </w:rPr>
            </w:pPr>
            <w:proofErr w:type="spellStart"/>
            <w:r w:rsidRPr="42367921">
              <w:rPr>
                <w:rFonts w:asciiTheme="majorHAnsi" w:eastAsiaTheme="majorEastAsia" w:hAnsiTheme="majorHAnsi" w:cstheme="majorBidi"/>
                <w:color w:val="000000" w:themeColor="text1"/>
              </w:rPr>
              <w:t>Mulunesh</w:t>
            </w:r>
            <w:proofErr w:type="spellEnd"/>
            <w:r w:rsidRPr="42367921">
              <w:rPr>
                <w:rFonts w:asciiTheme="majorHAnsi" w:eastAsiaTheme="majorEastAsia" w:hAnsiTheme="majorHAnsi" w:cstheme="majorBidi"/>
                <w:color w:val="000000" w:themeColor="text1"/>
              </w:rPr>
              <w:t xml:space="preserve"> </w:t>
            </w:r>
            <w:proofErr w:type="spellStart"/>
            <w:r w:rsidRPr="42367921">
              <w:rPr>
                <w:rFonts w:asciiTheme="majorHAnsi" w:eastAsiaTheme="majorEastAsia" w:hAnsiTheme="majorHAnsi" w:cstheme="majorBidi"/>
                <w:color w:val="000000" w:themeColor="text1"/>
              </w:rPr>
              <w:t>Tsegaye</w:t>
            </w:r>
            <w:proofErr w:type="spellEnd"/>
            <w:r w:rsidRPr="42367921">
              <w:rPr>
                <w:rFonts w:asciiTheme="majorHAnsi" w:eastAsiaTheme="majorEastAsia" w:hAnsiTheme="majorHAnsi" w:cstheme="majorBidi"/>
                <w:color w:val="000000" w:themeColor="text1"/>
              </w:rPr>
              <w:t xml:space="preserve"> </w:t>
            </w:r>
          </w:p>
        </w:tc>
        <w:tc>
          <w:tcPr>
            <w:tcW w:w="281" w:type="pct"/>
            <w:shd w:val="clear" w:color="auto" w:fill="auto"/>
            <w:tcMar>
              <w:top w:w="0" w:type="dxa"/>
              <w:left w:w="0" w:type="dxa"/>
              <w:bottom w:w="0" w:type="dxa"/>
              <w:right w:w="0" w:type="dxa"/>
            </w:tcMar>
            <w:vAlign w:val="center"/>
          </w:tcPr>
          <w:p w14:paraId="62DDB734" w14:textId="110FA07A"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UN Women, AGCCI implementing </w:t>
            </w:r>
            <w:r w:rsidR="00A5243A" w:rsidRPr="360C592E">
              <w:rPr>
                <w:rFonts w:asciiTheme="majorHAnsi" w:eastAsiaTheme="majorEastAsia" w:hAnsiTheme="majorHAnsi" w:cstheme="majorBidi"/>
                <w:color w:val="000000" w:themeColor="text1"/>
              </w:rPr>
              <w:t>partners.</w:t>
            </w:r>
          </w:p>
          <w:p w14:paraId="0DAC5E6B" w14:textId="6DC9F72C" w:rsidR="360C592E" w:rsidRDefault="360C592E" w:rsidP="360C592E">
            <w:pPr>
              <w:jc w:val="both"/>
              <w:rPr>
                <w:rFonts w:asciiTheme="majorHAnsi" w:eastAsiaTheme="majorEastAsia" w:hAnsiTheme="majorHAnsi" w:cstheme="majorBidi"/>
                <w:color w:val="000000" w:themeColor="text1"/>
              </w:rPr>
            </w:pPr>
          </w:p>
        </w:tc>
        <w:tc>
          <w:tcPr>
            <w:tcW w:w="371" w:type="pct"/>
            <w:shd w:val="clear" w:color="auto" w:fill="auto"/>
            <w:tcMar>
              <w:top w:w="0" w:type="dxa"/>
              <w:left w:w="0" w:type="dxa"/>
              <w:bottom w:w="0" w:type="dxa"/>
              <w:right w:w="0" w:type="dxa"/>
            </w:tcMar>
            <w:vAlign w:val="center"/>
          </w:tcPr>
          <w:p w14:paraId="0D216687" w14:textId="3CF4C3C4" w:rsidR="360C592E" w:rsidRDefault="360C592E"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 Q4 2023</w:t>
            </w:r>
          </w:p>
          <w:p w14:paraId="30AA1692" w14:textId="554A1E82" w:rsidR="360C592E" w:rsidRDefault="360C592E"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&amp; Q2, Q3 2024</w:t>
            </w:r>
          </w:p>
          <w:p w14:paraId="7AE6918A" w14:textId="6907F0D7" w:rsidR="360C592E" w:rsidRDefault="360C592E" w:rsidP="360C592E">
            <w:pPr>
              <w:jc w:val="both"/>
              <w:rPr>
                <w:rFonts w:asciiTheme="majorHAnsi" w:eastAsiaTheme="majorEastAsia" w:hAnsiTheme="majorHAnsi" w:cstheme="majorBidi"/>
                <w:color w:val="000000" w:themeColor="text1"/>
              </w:rPr>
            </w:pPr>
          </w:p>
        </w:tc>
        <w:tc>
          <w:tcPr>
            <w:tcW w:w="370" w:type="pct"/>
            <w:shd w:val="clear" w:color="auto" w:fill="auto"/>
            <w:tcMar>
              <w:top w:w="0" w:type="dxa"/>
              <w:left w:w="0" w:type="dxa"/>
              <w:bottom w:w="0" w:type="dxa"/>
              <w:right w:w="0" w:type="dxa"/>
            </w:tcMar>
            <w:vAlign w:val="center"/>
          </w:tcPr>
          <w:p w14:paraId="04211104" w14:textId="577C54DD" w:rsidR="722104FC" w:rsidRDefault="722104FC"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Belgium</w:t>
            </w:r>
          </w:p>
        </w:tc>
        <w:tc>
          <w:tcPr>
            <w:tcW w:w="339" w:type="pct"/>
            <w:shd w:val="clear" w:color="auto" w:fill="auto"/>
            <w:tcMar>
              <w:top w:w="0" w:type="dxa"/>
              <w:left w:w="0" w:type="dxa"/>
              <w:bottom w:w="0" w:type="dxa"/>
              <w:right w:w="0" w:type="dxa"/>
            </w:tcMar>
            <w:vAlign w:val="center"/>
          </w:tcPr>
          <w:p w14:paraId="0DE7C445" w14:textId="5B5A2EEB" w:rsidR="360C592E" w:rsidRDefault="360C592E" w:rsidP="360C592E">
            <w:pPr>
              <w:spacing w:line="259" w:lineRule="auto"/>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Non-core</w:t>
            </w:r>
          </w:p>
        </w:tc>
        <w:tc>
          <w:tcPr>
            <w:tcW w:w="322" w:type="pct"/>
            <w:shd w:val="clear" w:color="auto" w:fill="auto"/>
            <w:tcMar>
              <w:top w:w="0" w:type="dxa"/>
              <w:left w:w="0" w:type="dxa"/>
              <w:bottom w:w="0" w:type="dxa"/>
              <w:right w:w="0" w:type="dxa"/>
            </w:tcMar>
            <w:vAlign w:val="center"/>
          </w:tcPr>
          <w:p w14:paraId="64C78533" w14:textId="7FC3E174" w:rsidR="4864E4AE" w:rsidRDefault="4864E4A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10,</w:t>
            </w:r>
            <w:r w:rsidR="360C592E" w:rsidRPr="360C592E">
              <w:rPr>
                <w:rFonts w:asciiTheme="majorHAnsi" w:eastAsiaTheme="majorEastAsia" w:hAnsiTheme="majorHAnsi" w:cstheme="majorBidi"/>
                <w:color w:val="000000" w:themeColor="text1"/>
              </w:rPr>
              <w:t>000</w:t>
            </w:r>
          </w:p>
          <w:p w14:paraId="1C7BD5DA" w14:textId="1CBCEF74" w:rsidR="360C592E" w:rsidRDefault="360C592E" w:rsidP="360C592E">
            <w:pPr>
              <w:jc w:val="both"/>
              <w:rPr>
                <w:rFonts w:asciiTheme="majorHAnsi" w:eastAsiaTheme="majorEastAsia" w:hAnsiTheme="majorHAnsi" w:cstheme="majorBidi"/>
                <w:color w:val="000000" w:themeColor="text1"/>
              </w:rPr>
            </w:pPr>
          </w:p>
        </w:tc>
      </w:tr>
      <w:tr w:rsidR="004521D9" w:rsidRPr="00DF3CA0" w14:paraId="4C86296D" w14:textId="77777777" w:rsidTr="00A02C5A">
        <w:trPr>
          <w:cantSplit/>
          <w:trHeight w:val="403"/>
          <w:jc w:val="center"/>
        </w:trPr>
        <w:tc>
          <w:tcPr>
            <w:tcW w:w="5000" w:type="pct"/>
            <w:gridSpan w:val="11"/>
            <w:shd w:val="clear" w:color="auto" w:fill="92D050"/>
            <w:tcMar>
              <w:top w:w="0" w:type="dxa"/>
              <w:left w:w="0" w:type="dxa"/>
              <w:bottom w:w="0" w:type="dxa"/>
              <w:right w:w="0" w:type="dxa"/>
            </w:tcMar>
          </w:tcPr>
          <w:p w14:paraId="2208F405" w14:textId="1C054E7B" w:rsidR="00D160C4" w:rsidRPr="00DF3CA0" w:rsidRDefault="00D160C4" w:rsidP="42367921">
            <w:pPr>
              <w:jc w:val="center"/>
              <w:rPr>
                <w:rFonts w:asciiTheme="minorHAnsi" w:hAnsiTheme="minorHAnsi"/>
                <w:b/>
                <w:bCs/>
                <w:color w:val="000000" w:themeColor="text1"/>
              </w:rPr>
            </w:pPr>
            <w:r w:rsidRPr="42367921">
              <w:rPr>
                <w:rFonts w:asciiTheme="minorHAnsi" w:hAnsiTheme="minorHAnsi"/>
                <w:b/>
                <w:bCs/>
                <w:color w:val="000000" w:themeColor="text1"/>
              </w:rPr>
              <w:t>RESEARCH PLAN</w:t>
            </w:r>
          </w:p>
        </w:tc>
      </w:tr>
      <w:tr w:rsidR="004521D9" w:rsidRPr="00DF3CA0" w14:paraId="25A249E4" w14:textId="77777777" w:rsidTr="00A02C5A">
        <w:trPr>
          <w:trHeight w:val="502"/>
          <w:jc w:val="center"/>
        </w:trPr>
        <w:tc>
          <w:tcPr>
            <w:tcW w:w="649" w:type="pct"/>
            <w:vMerge w:val="restart"/>
            <w:shd w:val="clear" w:color="auto" w:fill="D6E3BC" w:themeFill="accent3" w:themeFillTint="66"/>
            <w:tcMar>
              <w:top w:w="0" w:type="dxa"/>
              <w:left w:w="0" w:type="dxa"/>
              <w:bottom w:w="0" w:type="dxa"/>
              <w:right w:w="0" w:type="dxa"/>
            </w:tcMar>
            <w:vAlign w:val="center"/>
          </w:tcPr>
          <w:p w14:paraId="4B7D47B9"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Activity</w:t>
            </w:r>
          </w:p>
        </w:tc>
        <w:tc>
          <w:tcPr>
            <w:tcW w:w="460" w:type="pct"/>
            <w:vMerge w:val="restart"/>
            <w:shd w:val="clear" w:color="auto" w:fill="D6E3BC" w:themeFill="accent3" w:themeFillTint="66"/>
            <w:tcMar>
              <w:top w:w="0" w:type="dxa"/>
              <w:left w:w="0" w:type="dxa"/>
              <w:bottom w:w="0" w:type="dxa"/>
              <w:right w:w="0" w:type="dxa"/>
            </w:tcMar>
            <w:vAlign w:val="center"/>
          </w:tcPr>
          <w:p w14:paraId="2035634B"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UNSDCF Outcome/UN Women SP Outcome</w:t>
            </w:r>
          </w:p>
        </w:tc>
        <w:tc>
          <w:tcPr>
            <w:tcW w:w="377" w:type="pct"/>
            <w:vMerge w:val="restart"/>
            <w:shd w:val="clear" w:color="auto" w:fill="D6E3BC" w:themeFill="accent3" w:themeFillTint="66"/>
            <w:tcMar>
              <w:top w:w="0" w:type="dxa"/>
              <w:left w:w="0" w:type="dxa"/>
              <w:bottom w:w="0" w:type="dxa"/>
              <w:right w:w="0" w:type="dxa"/>
            </w:tcMar>
            <w:vAlign w:val="center"/>
          </w:tcPr>
          <w:p w14:paraId="3B2EFAFB"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SN Output/Relevant flagship program</w:t>
            </w:r>
          </w:p>
        </w:tc>
        <w:tc>
          <w:tcPr>
            <w:tcW w:w="790" w:type="pct"/>
            <w:vMerge w:val="restart"/>
            <w:shd w:val="clear" w:color="auto" w:fill="D6E3BC" w:themeFill="accent3" w:themeFillTint="66"/>
            <w:tcMar>
              <w:top w:w="0" w:type="dxa"/>
              <w:left w:w="0" w:type="dxa"/>
              <w:bottom w:w="0" w:type="dxa"/>
              <w:right w:w="0" w:type="dxa"/>
            </w:tcMar>
            <w:vAlign w:val="center"/>
          </w:tcPr>
          <w:p w14:paraId="145F34A5" w14:textId="77777777" w:rsidR="00B2057B" w:rsidRPr="00DF3CA0" w:rsidRDefault="00A5243A" w:rsidP="00B2057B">
            <w:pPr>
              <w:jc w:val="center"/>
              <w:rPr>
                <w:rFonts w:asciiTheme="minorHAnsi" w:hAnsiTheme="minorHAnsi"/>
                <w:b/>
                <w:bCs/>
                <w:color w:val="000000" w:themeColor="text1"/>
              </w:rPr>
            </w:pPr>
            <w:sdt>
              <w:sdtPr>
                <w:rPr>
                  <w:rFonts w:asciiTheme="minorHAnsi" w:hAnsiTheme="minorHAnsi"/>
                  <w:b/>
                  <w:bCs/>
                  <w:color w:val="000000" w:themeColor="text1"/>
                  <w:shd w:val="clear" w:color="auto" w:fill="E6E6E6"/>
                </w:rPr>
                <w:tag w:val="goog_rdk_0"/>
                <w:id w:val="72244797"/>
              </w:sdtPr>
              <w:sdtEndPr/>
              <w:sdtContent/>
            </w:sdt>
            <w:r w:rsidR="00B2057B" w:rsidRPr="00DF3CA0">
              <w:rPr>
                <w:rFonts w:asciiTheme="minorHAnsi" w:hAnsiTheme="minorHAnsi"/>
                <w:b/>
                <w:bCs/>
                <w:color w:val="000000" w:themeColor="text1"/>
              </w:rPr>
              <w:t>Related indicator/KPI (Y/N, Indicator number, how and when)</w:t>
            </w:r>
          </w:p>
        </w:tc>
        <w:tc>
          <w:tcPr>
            <w:tcW w:w="621" w:type="pct"/>
            <w:vMerge w:val="restart"/>
            <w:shd w:val="clear" w:color="auto" w:fill="D6E3BC" w:themeFill="accent3" w:themeFillTint="66"/>
            <w:tcMar>
              <w:top w:w="0" w:type="dxa"/>
              <w:left w:w="0" w:type="dxa"/>
              <w:bottom w:w="0" w:type="dxa"/>
              <w:right w:w="0" w:type="dxa"/>
            </w:tcMar>
            <w:vAlign w:val="center"/>
          </w:tcPr>
          <w:p w14:paraId="23736008"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Data Collection (Y/N, what data, how)</w:t>
            </w:r>
          </w:p>
        </w:tc>
        <w:tc>
          <w:tcPr>
            <w:tcW w:w="421" w:type="pct"/>
            <w:vMerge w:val="restart"/>
            <w:shd w:val="clear" w:color="auto" w:fill="D6E3BC" w:themeFill="accent3" w:themeFillTint="66"/>
            <w:tcMar>
              <w:top w:w="0" w:type="dxa"/>
              <w:left w:w="0" w:type="dxa"/>
              <w:bottom w:w="0" w:type="dxa"/>
              <w:right w:w="0" w:type="dxa"/>
            </w:tcMar>
            <w:vAlign w:val="center"/>
          </w:tcPr>
          <w:p w14:paraId="1C37CE54" w14:textId="75B8523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 xml:space="preserve">Office and </w:t>
            </w:r>
            <w:r w:rsidR="00221B7F" w:rsidRPr="00DF3CA0">
              <w:rPr>
                <w:rFonts w:asciiTheme="minorHAnsi" w:hAnsiTheme="minorHAnsi"/>
                <w:b/>
                <w:bCs/>
                <w:color w:val="000000" w:themeColor="text1"/>
              </w:rPr>
              <w:t>Team</w:t>
            </w:r>
            <w:r w:rsidRPr="00DF3CA0">
              <w:rPr>
                <w:rFonts w:asciiTheme="minorHAnsi" w:hAnsiTheme="minorHAnsi"/>
                <w:b/>
                <w:bCs/>
                <w:color w:val="000000" w:themeColor="text1"/>
              </w:rPr>
              <w:t xml:space="preserve"> in charge</w:t>
            </w:r>
          </w:p>
        </w:tc>
        <w:tc>
          <w:tcPr>
            <w:tcW w:w="281" w:type="pct"/>
            <w:vMerge w:val="restart"/>
            <w:shd w:val="clear" w:color="auto" w:fill="D6E3BC" w:themeFill="accent3" w:themeFillTint="66"/>
            <w:tcMar>
              <w:top w:w="0" w:type="dxa"/>
              <w:left w:w="0" w:type="dxa"/>
              <w:bottom w:w="0" w:type="dxa"/>
              <w:right w:w="0" w:type="dxa"/>
            </w:tcMar>
            <w:vAlign w:val="center"/>
          </w:tcPr>
          <w:p w14:paraId="23F32191"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Partners and stakeholders</w:t>
            </w:r>
          </w:p>
        </w:tc>
        <w:tc>
          <w:tcPr>
            <w:tcW w:w="371" w:type="pct"/>
            <w:vMerge w:val="restart"/>
            <w:shd w:val="clear" w:color="auto" w:fill="D6E3BC" w:themeFill="accent3" w:themeFillTint="66"/>
            <w:tcMar>
              <w:top w:w="0" w:type="dxa"/>
              <w:left w:w="0" w:type="dxa"/>
              <w:bottom w:w="0" w:type="dxa"/>
              <w:right w:w="0" w:type="dxa"/>
            </w:tcMar>
            <w:vAlign w:val="center"/>
          </w:tcPr>
          <w:p w14:paraId="415B823B"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Planned Dates (Month and year of start and end)</w:t>
            </w:r>
          </w:p>
        </w:tc>
        <w:tc>
          <w:tcPr>
            <w:tcW w:w="370" w:type="pct"/>
            <w:vMerge w:val="restart"/>
            <w:shd w:val="clear" w:color="auto" w:fill="D6E3BC" w:themeFill="accent3" w:themeFillTint="66"/>
            <w:tcMar>
              <w:top w:w="0" w:type="dxa"/>
              <w:left w:w="0" w:type="dxa"/>
              <w:bottom w:w="0" w:type="dxa"/>
              <w:right w:w="0" w:type="dxa"/>
            </w:tcMar>
            <w:vAlign w:val="center"/>
          </w:tcPr>
          <w:p w14:paraId="6E9FE101"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Donors Involved</w:t>
            </w:r>
          </w:p>
        </w:tc>
        <w:tc>
          <w:tcPr>
            <w:tcW w:w="660" w:type="pct"/>
            <w:gridSpan w:val="2"/>
            <w:shd w:val="clear" w:color="auto" w:fill="D6E3BC" w:themeFill="accent3" w:themeFillTint="66"/>
            <w:tcMar>
              <w:top w:w="0" w:type="dxa"/>
              <w:left w:w="0" w:type="dxa"/>
              <w:bottom w:w="0" w:type="dxa"/>
              <w:right w:w="0" w:type="dxa"/>
            </w:tcMar>
            <w:vAlign w:val="center"/>
          </w:tcPr>
          <w:p w14:paraId="0687DFD3"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Budget</w:t>
            </w:r>
          </w:p>
        </w:tc>
      </w:tr>
      <w:tr w:rsidR="004521D9" w:rsidRPr="00DF3CA0" w14:paraId="1CAA5483" w14:textId="77777777" w:rsidTr="00A02C5A">
        <w:trPr>
          <w:trHeight w:val="20"/>
          <w:jc w:val="center"/>
        </w:trPr>
        <w:tc>
          <w:tcPr>
            <w:tcW w:w="649" w:type="pct"/>
            <w:vMerge/>
            <w:tcMar>
              <w:top w:w="0" w:type="dxa"/>
              <w:left w:w="0" w:type="dxa"/>
              <w:bottom w:w="0" w:type="dxa"/>
              <w:right w:w="0" w:type="dxa"/>
            </w:tcMar>
            <w:vAlign w:val="center"/>
          </w:tcPr>
          <w:p w14:paraId="5DF9780F" w14:textId="77777777" w:rsidR="00B2057B" w:rsidRPr="00DF3CA0" w:rsidRDefault="00B2057B" w:rsidP="00B2057B">
            <w:pPr>
              <w:jc w:val="center"/>
              <w:rPr>
                <w:rFonts w:asciiTheme="minorHAnsi" w:hAnsiTheme="minorHAnsi"/>
                <w:b/>
                <w:bCs/>
                <w:color w:val="000000" w:themeColor="text1"/>
              </w:rPr>
            </w:pPr>
          </w:p>
        </w:tc>
        <w:tc>
          <w:tcPr>
            <w:tcW w:w="460" w:type="pct"/>
            <w:vMerge/>
            <w:tcMar>
              <w:top w:w="0" w:type="dxa"/>
              <w:left w:w="0" w:type="dxa"/>
              <w:bottom w:w="0" w:type="dxa"/>
              <w:right w:w="0" w:type="dxa"/>
            </w:tcMar>
            <w:vAlign w:val="center"/>
          </w:tcPr>
          <w:p w14:paraId="467FB52F" w14:textId="77777777" w:rsidR="00B2057B" w:rsidRPr="00DF3CA0" w:rsidRDefault="00B2057B" w:rsidP="00B2057B">
            <w:pPr>
              <w:jc w:val="center"/>
              <w:rPr>
                <w:rFonts w:asciiTheme="minorHAnsi" w:hAnsiTheme="minorHAnsi"/>
                <w:b/>
                <w:bCs/>
                <w:color w:val="000000" w:themeColor="text1"/>
              </w:rPr>
            </w:pPr>
          </w:p>
        </w:tc>
        <w:tc>
          <w:tcPr>
            <w:tcW w:w="377" w:type="pct"/>
            <w:vMerge/>
            <w:tcMar>
              <w:top w:w="0" w:type="dxa"/>
              <w:left w:w="0" w:type="dxa"/>
              <w:bottom w:w="0" w:type="dxa"/>
              <w:right w:w="0" w:type="dxa"/>
            </w:tcMar>
            <w:vAlign w:val="center"/>
          </w:tcPr>
          <w:p w14:paraId="2C56AED5" w14:textId="77777777" w:rsidR="00B2057B" w:rsidRPr="00DF3CA0" w:rsidRDefault="00B2057B" w:rsidP="00B2057B">
            <w:pPr>
              <w:jc w:val="center"/>
              <w:rPr>
                <w:rFonts w:asciiTheme="minorHAnsi" w:hAnsiTheme="minorHAnsi"/>
                <w:b/>
                <w:bCs/>
                <w:color w:val="000000" w:themeColor="text1"/>
              </w:rPr>
            </w:pPr>
          </w:p>
        </w:tc>
        <w:tc>
          <w:tcPr>
            <w:tcW w:w="790" w:type="pct"/>
            <w:vMerge/>
            <w:tcMar>
              <w:top w:w="0" w:type="dxa"/>
              <w:left w:w="0" w:type="dxa"/>
              <w:bottom w:w="0" w:type="dxa"/>
              <w:right w:w="0" w:type="dxa"/>
            </w:tcMar>
            <w:vAlign w:val="center"/>
          </w:tcPr>
          <w:p w14:paraId="147DE44B" w14:textId="77777777" w:rsidR="00B2057B" w:rsidRPr="00DF3CA0" w:rsidRDefault="00B2057B" w:rsidP="00B2057B">
            <w:pPr>
              <w:jc w:val="center"/>
              <w:rPr>
                <w:rFonts w:asciiTheme="minorHAnsi" w:hAnsiTheme="minorHAnsi"/>
                <w:b/>
                <w:bCs/>
                <w:color w:val="000000" w:themeColor="text1"/>
              </w:rPr>
            </w:pPr>
          </w:p>
        </w:tc>
        <w:tc>
          <w:tcPr>
            <w:tcW w:w="621" w:type="pct"/>
            <w:vMerge/>
            <w:tcMar>
              <w:top w:w="0" w:type="dxa"/>
              <w:left w:w="0" w:type="dxa"/>
              <w:bottom w:w="0" w:type="dxa"/>
              <w:right w:w="0" w:type="dxa"/>
            </w:tcMar>
            <w:vAlign w:val="center"/>
          </w:tcPr>
          <w:p w14:paraId="3CABCC97" w14:textId="77777777" w:rsidR="00B2057B" w:rsidRPr="00DF3CA0" w:rsidRDefault="00B2057B" w:rsidP="00B2057B">
            <w:pPr>
              <w:jc w:val="center"/>
              <w:rPr>
                <w:rFonts w:asciiTheme="minorHAnsi" w:hAnsiTheme="minorHAnsi"/>
                <w:b/>
                <w:bCs/>
                <w:color w:val="000000" w:themeColor="text1"/>
              </w:rPr>
            </w:pPr>
          </w:p>
        </w:tc>
        <w:tc>
          <w:tcPr>
            <w:tcW w:w="421" w:type="pct"/>
            <w:vMerge/>
            <w:tcMar>
              <w:top w:w="0" w:type="dxa"/>
              <w:left w:w="0" w:type="dxa"/>
              <w:bottom w:w="0" w:type="dxa"/>
              <w:right w:w="0" w:type="dxa"/>
            </w:tcMar>
            <w:vAlign w:val="center"/>
          </w:tcPr>
          <w:p w14:paraId="25D4914D" w14:textId="77777777" w:rsidR="00B2057B" w:rsidRPr="00DF3CA0" w:rsidRDefault="00B2057B" w:rsidP="00B2057B">
            <w:pPr>
              <w:jc w:val="center"/>
              <w:rPr>
                <w:rFonts w:asciiTheme="minorHAnsi" w:hAnsiTheme="minorHAnsi"/>
                <w:b/>
                <w:bCs/>
                <w:color w:val="000000" w:themeColor="text1"/>
              </w:rPr>
            </w:pPr>
          </w:p>
        </w:tc>
        <w:tc>
          <w:tcPr>
            <w:tcW w:w="281" w:type="pct"/>
            <w:vMerge/>
            <w:tcMar>
              <w:top w:w="0" w:type="dxa"/>
              <w:left w:w="0" w:type="dxa"/>
              <w:bottom w:w="0" w:type="dxa"/>
              <w:right w:w="0" w:type="dxa"/>
            </w:tcMar>
            <w:vAlign w:val="center"/>
          </w:tcPr>
          <w:p w14:paraId="66D705A5" w14:textId="77777777" w:rsidR="00B2057B" w:rsidRPr="00DF3CA0" w:rsidRDefault="00B2057B" w:rsidP="00B2057B">
            <w:pPr>
              <w:jc w:val="center"/>
              <w:rPr>
                <w:rFonts w:asciiTheme="minorHAnsi" w:hAnsiTheme="minorHAnsi"/>
                <w:b/>
                <w:bCs/>
                <w:color w:val="000000" w:themeColor="text1"/>
              </w:rPr>
            </w:pPr>
          </w:p>
        </w:tc>
        <w:tc>
          <w:tcPr>
            <w:tcW w:w="371" w:type="pct"/>
            <w:vMerge/>
            <w:tcMar>
              <w:top w:w="0" w:type="dxa"/>
              <w:left w:w="0" w:type="dxa"/>
              <w:bottom w:w="0" w:type="dxa"/>
              <w:right w:w="0" w:type="dxa"/>
            </w:tcMar>
            <w:vAlign w:val="center"/>
          </w:tcPr>
          <w:p w14:paraId="62008081" w14:textId="77777777" w:rsidR="00B2057B" w:rsidRPr="00DF3CA0" w:rsidRDefault="00B2057B" w:rsidP="00B2057B">
            <w:pPr>
              <w:jc w:val="center"/>
              <w:rPr>
                <w:rFonts w:asciiTheme="minorHAnsi" w:hAnsiTheme="minorHAnsi"/>
                <w:b/>
                <w:bCs/>
                <w:color w:val="000000" w:themeColor="text1"/>
              </w:rPr>
            </w:pPr>
          </w:p>
        </w:tc>
        <w:tc>
          <w:tcPr>
            <w:tcW w:w="370" w:type="pct"/>
            <w:vMerge/>
            <w:tcMar>
              <w:top w:w="0" w:type="dxa"/>
              <w:left w:w="0" w:type="dxa"/>
              <w:bottom w:w="0" w:type="dxa"/>
              <w:right w:w="0" w:type="dxa"/>
            </w:tcMar>
            <w:vAlign w:val="center"/>
          </w:tcPr>
          <w:p w14:paraId="484EAE7A" w14:textId="77777777" w:rsidR="00B2057B" w:rsidRPr="00DF3CA0" w:rsidRDefault="00B2057B" w:rsidP="00B2057B">
            <w:pPr>
              <w:jc w:val="center"/>
              <w:rPr>
                <w:rFonts w:asciiTheme="minorHAnsi" w:hAnsiTheme="minorHAnsi"/>
                <w:b/>
                <w:bCs/>
                <w:color w:val="000000" w:themeColor="text1"/>
              </w:rPr>
            </w:pPr>
          </w:p>
        </w:tc>
        <w:tc>
          <w:tcPr>
            <w:tcW w:w="339" w:type="pct"/>
            <w:shd w:val="clear" w:color="auto" w:fill="D6E3BC" w:themeFill="accent3" w:themeFillTint="66"/>
            <w:tcMar>
              <w:top w:w="0" w:type="dxa"/>
              <w:left w:w="0" w:type="dxa"/>
              <w:bottom w:w="0" w:type="dxa"/>
              <w:right w:w="0" w:type="dxa"/>
            </w:tcMar>
            <w:vAlign w:val="center"/>
          </w:tcPr>
          <w:p w14:paraId="0D886174"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Source</w:t>
            </w:r>
          </w:p>
        </w:tc>
        <w:tc>
          <w:tcPr>
            <w:tcW w:w="322" w:type="pct"/>
            <w:shd w:val="clear" w:color="auto" w:fill="D6E3BC" w:themeFill="accent3" w:themeFillTint="66"/>
            <w:tcMar>
              <w:top w:w="0" w:type="dxa"/>
              <w:left w:w="0" w:type="dxa"/>
              <w:bottom w:w="0" w:type="dxa"/>
              <w:right w:w="0" w:type="dxa"/>
            </w:tcMar>
            <w:vAlign w:val="center"/>
          </w:tcPr>
          <w:p w14:paraId="440F5E88" w14:textId="77777777" w:rsidR="00B2057B" w:rsidRPr="00DF3CA0" w:rsidRDefault="00B2057B" w:rsidP="00B2057B">
            <w:pPr>
              <w:jc w:val="center"/>
              <w:rPr>
                <w:rFonts w:asciiTheme="minorHAnsi" w:hAnsiTheme="minorHAnsi"/>
                <w:b/>
                <w:bCs/>
                <w:color w:val="000000" w:themeColor="text1"/>
              </w:rPr>
            </w:pPr>
            <w:r w:rsidRPr="00DF3CA0">
              <w:rPr>
                <w:rFonts w:asciiTheme="minorHAnsi" w:hAnsiTheme="minorHAnsi"/>
                <w:b/>
                <w:bCs/>
                <w:color w:val="000000" w:themeColor="text1"/>
              </w:rPr>
              <w:t>Amount</w:t>
            </w:r>
          </w:p>
        </w:tc>
      </w:tr>
      <w:tr w:rsidR="1DBAA262" w14:paraId="47A67716" w14:textId="77777777" w:rsidTr="00A02C5A">
        <w:trPr>
          <w:cantSplit/>
          <w:trHeight w:val="1134"/>
          <w:jc w:val="center"/>
        </w:trPr>
        <w:tc>
          <w:tcPr>
            <w:tcW w:w="649" w:type="pct"/>
            <w:shd w:val="clear" w:color="auto" w:fill="auto"/>
            <w:tcMar>
              <w:top w:w="0" w:type="dxa"/>
              <w:left w:w="0" w:type="dxa"/>
              <w:bottom w:w="0" w:type="dxa"/>
              <w:right w:w="0" w:type="dxa"/>
            </w:tcMar>
          </w:tcPr>
          <w:p w14:paraId="3AB4600D" w14:textId="6C7783C0" w:rsidR="094A4BAF" w:rsidRDefault="094A4BAF" w:rsidP="42367921">
            <w:pPr>
              <w:rPr>
                <w:rFonts w:asciiTheme="majorHAnsi" w:eastAsiaTheme="majorEastAsia" w:hAnsiTheme="majorHAnsi" w:cstheme="majorBidi"/>
              </w:rPr>
            </w:pPr>
            <w:r w:rsidRPr="42367921">
              <w:rPr>
                <w:rFonts w:asciiTheme="majorHAnsi" w:eastAsiaTheme="majorEastAsia" w:hAnsiTheme="majorHAnsi" w:cstheme="majorBidi"/>
                <w:color w:val="000000" w:themeColor="text1"/>
              </w:rPr>
              <w:lastRenderedPageBreak/>
              <w:t>Conduct desk review of the existing mechanism in place to monitor and track progress on gender equality normative frameworks at AU level</w:t>
            </w:r>
          </w:p>
        </w:tc>
        <w:tc>
          <w:tcPr>
            <w:tcW w:w="460" w:type="pct"/>
            <w:shd w:val="clear" w:color="auto" w:fill="auto"/>
            <w:tcMar>
              <w:top w:w="0" w:type="dxa"/>
              <w:left w:w="0" w:type="dxa"/>
              <w:bottom w:w="0" w:type="dxa"/>
              <w:right w:w="0" w:type="dxa"/>
            </w:tcMar>
          </w:tcPr>
          <w:p w14:paraId="25B10A47" w14:textId="0CA66DCC" w:rsidR="094A4BAF" w:rsidRDefault="094A4BAF" w:rsidP="1DBAA262">
            <w:pPr>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Outcome 1.1</w:t>
            </w:r>
          </w:p>
        </w:tc>
        <w:tc>
          <w:tcPr>
            <w:tcW w:w="377" w:type="pct"/>
            <w:shd w:val="clear" w:color="auto" w:fill="auto"/>
            <w:tcMar>
              <w:top w:w="0" w:type="dxa"/>
              <w:left w:w="0" w:type="dxa"/>
              <w:bottom w:w="0" w:type="dxa"/>
              <w:right w:w="0" w:type="dxa"/>
            </w:tcMar>
          </w:tcPr>
          <w:p w14:paraId="61C6FA9E" w14:textId="1646C5E7" w:rsidR="094A4BAF" w:rsidRDefault="094A4BAF" w:rsidP="1DBAA262">
            <w:pPr>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 xml:space="preserve"> Output 1.1.1</w:t>
            </w:r>
          </w:p>
        </w:tc>
        <w:tc>
          <w:tcPr>
            <w:tcW w:w="790" w:type="pct"/>
            <w:shd w:val="clear" w:color="auto" w:fill="auto"/>
            <w:tcMar>
              <w:top w:w="0" w:type="dxa"/>
              <w:left w:w="0" w:type="dxa"/>
              <w:bottom w:w="0" w:type="dxa"/>
              <w:right w:w="0" w:type="dxa"/>
            </w:tcMar>
          </w:tcPr>
          <w:p w14:paraId="0E5EC605" w14:textId="6C3F42C2" w:rsidR="094A4BAF" w:rsidRDefault="094A4BAF" w:rsidP="1DBAA262">
            <w:pPr>
              <w:rPr>
                <w:rFonts w:asciiTheme="majorHAnsi" w:eastAsiaTheme="majorEastAsia" w:hAnsiTheme="majorHAnsi" w:cstheme="majorBidi"/>
              </w:rPr>
            </w:pPr>
            <w:r w:rsidRPr="1DBAA262">
              <w:rPr>
                <w:rFonts w:asciiTheme="majorHAnsi" w:eastAsiaTheme="majorEastAsia" w:hAnsiTheme="majorHAnsi" w:cstheme="majorBidi"/>
                <w:color w:val="000000" w:themeColor="text1"/>
              </w:rPr>
              <w:t xml:space="preserve"> </w:t>
            </w:r>
            <w:r w:rsidRPr="1DBAA262">
              <w:rPr>
                <w:rFonts w:asciiTheme="majorHAnsi" w:eastAsiaTheme="majorEastAsia" w:hAnsiTheme="majorHAnsi" w:cstheme="majorBidi"/>
              </w:rPr>
              <w:t xml:space="preserve">Indicator 1.1.1A: A monitoring and reporting mechanisms is in place to monitor and track progress on gender equality normative frameworks at the AU </w:t>
            </w:r>
            <w:r w:rsidR="00A02C5A" w:rsidRPr="1DBAA262">
              <w:rPr>
                <w:rFonts w:asciiTheme="majorHAnsi" w:eastAsiaTheme="majorEastAsia" w:hAnsiTheme="majorHAnsi" w:cstheme="majorBidi"/>
              </w:rPr>
              <w:t>level.</w:t>
            </w:r>
          </w:p>
          <w:p w14:paraId="34EA0C84" w14:textId="39F4681E" w:rsidR="094A4BAF" w:rsidRDefault="094A4BAF" w:rsidP="1DBAA262">
            <w:pPr>
              <w:rPr>
                <w:rFonts w:asciiTheme="majorHAnsi" w:eastAsiaTheme="majorEastAsia" w:hAnsiTheme="majorHAnsi" w:cstheme="majorBidi"/>
              </w:rPr>
            </w:pPr>
            <w:r>
              <w:br/>
            </w:r>
          </w:p>
          <w:p w14:paraId="31CCF6BE" w14:textId="58629E16" w:rsidR="1DBAA262" w:rsidRDefault="1DBAA262" w:rsidP="1DBAA262">
            <w:pPr>
              <w:rPr>
                <w:rFonts w:asciiTheme="majorHAnsi" w:eastAsiaTheme="majorEastAsia" w:hAnsiTheme="majorHAnsi" w:cstheme="majorBidi"/>
                <w:color w:val="000000" w:themeColor="text1"/>
              </w:rPr>
            </w:pPr>
          </w:p>
        </w:tc>
        <w:tc>
          <w:tcPr>
            <w:tcW w:w="621" w:type="pct"/>
            <w:shd w:val="clear" w:color="auto" w:fill="auto"/>
            <w:tcMar>
              <w:top w:w="0" w:type="dxa"/>
              <w:left w:w="0" w:type="dxa"/>
              <w:bottom w:w="0" w:type="dxa"/>
              <w:right w:w="0" w:type="dxa"/>
            </w:tcMar>
          </w:tcPr>
          <w:p w14:paraId="1725E939" w14:textId="77777777" w:rsidR="094A4BAF" w:rsidRDefault="094A4BAF" w:rsidP="1DBAA262">
            <w:pPr>
              <w:spacing w:line="259" w:lineRule="auto"/>
              <w:rPr>
                <w:rFonts w:asciiTheme="majorHAnsi" w:eastAsiaTheme="majorEastAsia" w:hAnsiTheme="majorHAnsi" w:cstheme="majorBidi"/>
              </w:rPr>
            </w:pPr>
            <w:r w:rsidRPr="1DBAA262">
              <w:rPr>
                <w:rFonts w:asciiTheme="majorHAnsi" w:eastAsiaTheme="majorEastAsia" w:hAnsiTheme="majorHAnsi" w:cstheme="majorBidi"/>
              </w:rPr>
              <w:t>Yes</w:t>
            </w:r>
          </w:p>
          <w:p w14:paraId="180EE91D" w14:textId="35F30FFC" w:rsidR="094A4BAF" w:rsidRDefault="094A4BAF" w:rsidP="1DBAA262">
            <w:pPr>
              <w:spacing w:line="259" w:lineRule="auto"/>
              <w:rPr>
                <w:rFonts w:asciiTheme="majorHAnsi" w:eastAsiaTheme="majorEastAsia" w:hAnsiTheme="majorHAnsi" w:cstheme="majorBidi"/>
              </w:rPr>
            </w:pPr>
            <w:r w:rsidRPr="1DBAA262">
              <w:rPr>
                <w:rFonts w:asciiTheme="majorHAnsi" w:eastAsiaTheme="majorEastAsia" w:hAnsiTheme="majorHAnsi" w:cstheme="majorBidi"/>
              </w:rPr>
              <w:t xml:space="preserve">Method: </w:t>
            </w:r>
            <w:r w:rsidR="00A02C5A" w:rsidRPr="1DBAA262">
              <w:rPr>
                <w:rFonts w:asciiTheme="majorHAnsi" w:eastAsiaTheme="majorEastAsia" w:hAnsiTheme="majorHAnsi" w:cstheme="majorBidi"/>
              </w:rPr>
              <w:t>Secondary data</w:t>
            </w:r>
            <w:r w:rsidRPr="1DBAA262">
              <w:rPr>
                <w:rFonts w:asciiTheme="majorHAnsi" w:eastAsiaTheme="majorEastAsia" w:hAnsiTheme="majorHAnsi" w:cstheme="majorBidi"/>
              </w:rPr>
              <w:t xml:space="preserve"> collection </w:t>
            </w:r>
          </w:p>
          <w:p w14:paraId="7FDC8A95" w14:textId="77777777" w:rsidR="094A4BAF" w:rsidRDefault="094A4BAF" w:rsidP="1DBAA262">
            <w:pPr>
              <w:spacing w:line="259" w:lineRule="auto"/>
              <w:rPr>
                <w:rFonts w:asciiTheme="majorHAnsi" w:eastAsiaTheme="majorEastAsia" w:hAnsiTheme="majorHAnsi" w:cstheme="majorBidi"/>
              </w:rPr>
            </w:pPr>
            <w:r w:rsidRPr="1DBAA262">
              <w:rPr>
                <w:rFonts w:asciiTheme="majorHAnsi" w:eastAsiaTheme="majorEastAsia" w:hAnsiTheme="majorHAnsi" w:cstheme="majorBidi"/>
              </w:rPr>
              <w:t>Type of data:</w:t>
            </w:r>
          </w:p>
          <w:p w14:paraId="77BEFE21" w14:textId="77777777" w:rsidR="094A4BAF" w:rsidRDefault="094A4BAF" w:rsidP="1DBAA262">
            <w:pPr>
              <w:spacing w:line="259" w:lineRule="auto"/>
              <w:rPr>
                <w:rFonts w:asciiTheme="majorHAnsi" w:eastAsiaTheme="majorEastAsia" w:hAnsiTheme="majorHAnsi" w:cstheme="majorBidi"/>
              </w:rPr>
            </w:pPr>
            <w:r w:rsidRPr="1DBAA262">
              <w:rPr>
                <w:rFonts w:asciiTheme="majorHAnsi" w:eastAsiaTheme="majorEastAsia" w:hAnsiTheme="majorHAnsi" w:cstheme="majorBidi"/>
              </w:rPr>
              <w:t>Qualitative and quantitative data collection</w:t>
            </w:r>
          </w:p>
          <w:p w14:paraId="04F6499E" w14:textId="4B8A287A" w:rsidR="1DBAA262" w:rsidRDefault="1DBAA262" w:rsidP="1DBAA262">
            <w:pPr>
              <w:spacing w:line="259" w:lineRule="auto"/>
              <w:rPr>
                <w:rFonts w:asciiTheme="majorHAnsi" w:eastAsiaTheme="majorEastAsia" w:hAnsiTheme="majorHAnsi" w:cstheme="majorBidi"/>
              </w:rPr>
            </w:pPr>
          </w:p>
        </w:tc>
        <w:tc>
          <w:tcPr>
            <w:tcW w:w="421" w:type="pct"/>
            <w:shd w:val="clear" w:color="auto" w:fill="auto"/>
            <w:tcMar>
              <w:top w:w="0" w:type="dxa"/>
              <w:left w:w="0" w:type="dxa"/>
              <w:bottom w:w="0" w:type="dxa"/>
              <w:right w:w="0" w:type="dxa"/>
            </w:tcMar>
          </w:tcPr>
          <w:p w14:paraId="08988BC2" w14:textId="2428798B" w:rsidR="094A4BAF" w:rsidRDefault="1E281B40" w:rsidP="42367921">
            <w:pPr>
              <w:spacing w:line="259" w:lineRule="auto"/>
              <w:jc w:val="both"/>
              <w:rPr>
                <w:rFonts w:asciiTheme="majorHAnsi" w:eastAsiaTheme="majorEastAsia" w:hAnsiTheme="majorHAnsi" w:cstheme="majorBidi"/>
              </w:rPr>
            </w:pPr>
            <w:r w:rsidRPr="42367921">
              <w:rPr>
                <w:rFonts w:asciiTheme="majorHAnsi" w:eastAsiaTheme="majorEastAsia" w:hAnsiTheme="majorHAnsi" w:cstheme="majorBidi"/>
              </w:rPr>
              <w:t>Tikikel Tadele Alemu</w:t>
            </w:r>
          </w:p>
        </w:tc>
        <w:tc>
          <w:tcPr>
            <w:tcW w:w="281" w:type="pct"/>
            <w:shd w:val="clear" w:color="auto" w:fill="auto"/>
            <w:tcMar>
              <w:top w:w="0" w:type="dxa"/>
              <w:left w:w="0" w:type="dxa"/>
              <w:bottom w:w="0" w:type="dxa"/>
              <w:right w:w="0" w:type="dxa"/>
            </w:tcMar>
          </w:tcPr>
          <w:p w14:paraId="0B4D675D" w14:textId="4ACA8F33" w:rsidR="094A4BAF" w:rsidRDefault="094A4BAF" w:rsidP="1DBAA262">
            <w:pPr>
              <w:jc w:val="both"/>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AUC</w:t>
            </w:r>
          </w:p>
        </w:tc>
        <w:tc>
          <w:tcPr>
            <w:tcW w:w="371" w:type="pct"/>
            <w:shd w:val="clear" w:color="auto" w:fill="auto"/>
            <w:tcMar>
              <w:top w:w="0" w:type="dxa"/>
              <w:left w:w="0" w:type="dxa"/>
              <w:bottom w:w="0" w:type="dxa"/>
              <w:right w:w="0" w:type="dxa"/>
            </w:tcMar>
          </w:tcPr>
          <w:p w14:paraId="59E4D491" w14:textId="4B4A965D" w:rsidR="094A4BAF" w:rsidRDefault="094A4BAF" w:rsidP="1DBAA262">
            <w:pPr>
              <w:jc w:val="both"/>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 xml:space="preserve"> 2023 Q</w:t>
            </w:r>
            <w:proofErr w:type="gramStart"/>
            <w:r w:rsidRPr="1DBAA262">
              <w:rPr>
                <w:rFonts w:asciiTheme="majorHAnsi" w:eastAsiaTheme="majorEastAsia" w:hAnsiTheme="majorHAnsi" w:cstheme="majorBidi"/>
                <w:color w:val="000000" w:themeColor="text1"/>
              </w:rPr>
              <w:t>2,Q</w:t>
            </w:r>
            <w:proofErr w:type="gramEnd"/>
            <w:r w:rsidRPr="1DBAA262">
              <w:rPr>
                <w:rFonts w:asciiTheme="majorHAnsi" w:eastAsiaTheme="majorEastAsia" w:hAnsiTheme="majorHAnsi" w:cstheme="majorBidi"/>
                <w:color w:val="000000" w:themeColor="text1"/>
              </w:rPr>
              <w:t>3 and 2024 Q1</w:t>
            </w:r>
          </w:p>
        </w:tc>
        <w:tc>
          <w:tcPr>
            <w:tcW w:w="370" w:type="pct"/>
            <w:shd w:val="clear" w:color="auto" w:fill="auto"/>
            <w:tcMar>
              <w:top w:w="0" w:type="dxa"/>
              <w:left w:w="0" w:type="dxa"/>
              <w:bottom w:w="0" w:type="dxa"/>
              <w:right w:w="0" w:type="dxa"/>
            </w:tcMar>
          </w:tcPr>
          <w:p w14:paraId="3D33CF04" w14:textId="399B1421" w:rsidR="1DBAA262" w:rsidRDefault="1DBAA262" w:rsidP="1DBAA262">
            <w:pPr>
              <w:jc w:val="both"/>
              <w:rPr>
                <w:rFonts w:asciiTheme="majorHAnsi" w:eastAsiaTheme="majorEastAsia" w:hAnsiTheme="majorHAnsi" w:cstheme="majorBidi"/>
                <w:color w:val="000000" w:themeColor="text1"/>
              </w:rPr>
            </w:pPr>
          </w:p>
        </w:tc>
        <w:tc>
          <w:tcPr>
            <w:tcW w:w="339" w:type="pct"/>
            <w:shd w:val="clear" w:color="auto" w:fill="auto"/>
            <w:tcMar>
              <w:top w:w="0" w:type="dxa"/>
              <w:left w:w="0" w:type="dxa"/>
              <w:bottom w:w="0" w:type="dxa"/>
              <w:right w:w="0" w:type="dxa"/>
            </w:tcMar>
          </w:tcPr>
          <w:p w14:paraId="641BC3AF" w14:textId="21821FC9" w:rsidR="094A4BAF" w:rsidRDefault="094A4BAF" w:rsidP="1DBAA262">
            <w:pPr>
              <w:jc w:val="both"/>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Core</w:t>
            </w:r>
          </w:p>
        </w:tc>
        <w:tc>
          <w:tcPr>
            <w:tcW w:w="322" w:type="pct"/>
            <w:shd w:val="clear" w:color="auto" w:fill="auto"/>
            <w:tcMar>
              <w:top w:w="0" w:type="dxa"/>
              <w:left w:w="0" w:type="dxa"/>
              <w:bottom w:w="0" w:type="dxa"/>
              <w:right w:w="0" w:type="dxa"/>
            </w:tcMar>
          </w:tcPr>
          <w:p w14:paraId="2027D064" w14:textId="14A5C517" w:rsidR="094A4BAF" w:rsidRDefault="094A4BAF" w:rsidP="1DBAA262">
            <w:pPr>
              <w:jc w:val="both"/>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 xml:space="preserve"> 5000</w:t>
            </w:r>
          </w:p>
        </w:tc>
      </w:tr>
      <w:tr w:rsidR="360C592E" w14:paraId="272E2CEC" w14:textId="77777777" w:rsidTr="00A02C5A">
        <w:trPr>
          <w:cantSplit/>
          <w:trHeight w:val="1134"/>
          <w:jc w:val="center"/>
        </w:trPr>
        <w:tc>
          <w:tcPr>
            <w:tcW w:w="649" w:type="pct"/>
            <w:shd w:val="clear" w:color="auto" w:fill="auto"/>
            <w:tcMar>
              <w:top w:w="0" w:type="dxa"/>
              <w:left w:w="0" w:type="dxa"/>
              <w:bottom w:w="0" w:type="dxa"/>
              <w:right w:w="0" w:type="dxa"/>
            </w:tcMar>
          </w:tcPr>
          <w:p w14:paraId="51F5F40F" w14:textId="001EF458" w:rsidR="64AB15B4" w:rsidRDefault="64AB15B4" w:rsidP="42367921">
            <w:pPr>
              <w:rPr>
                <w:rFonts w:asciiTheme="majorHAnsi" w:eastAsiaTheme="majorEastAsia" w:hAnsiTheme="majorHAnsi" w:cstheme="majorBidi"/>
              </w:rPr>
            </w:pPr>
            <w:r w:rsidRPr="42367921">
              <w:rPr>
                <w:rFonts w:asciiTheme="majorHAnsi" w:eastAsiaTheme="majorEastAsia" w:hAnsiTheme="majorHAnsi" w:cstheme="majorBidi"/>
                <w:color w:val="000000" w:themeColor="text1"/>
              </w:rPr>
              <w:t>Conduct a mapping of continental and regional civil societies working on GEWE and develop a continental engagement strategy</w:t>
            </w:r>
            <w:r w:rsidRPr="42367921">
              <w:rPr>
                <w:rFonts w:asciiTheme="majorHAnsi" w:eastAsiaTheme="majorEastAsia" w:hAnsiTheme="majorHAnsi" w:cstheme="majorBidi"/>
              </w:rPr>
              <w:t xml:space="preserve"> over the SN period to support collaboration with them to advocate for gender equality</w:t>
            </w:r>
          </w:p>
        </w:tc>
        <w:tc>
          <w:tcPr>
            <w:tcW w:w="460" w:type="pct"/>
            <w:shd w:val="clear" w:color="auto" w:fill="auto"/>
            <w:tcMar>
              <w:top w:w="0" w:type="dxa"/>
              <w:left w:w="0" w:type="dxa"/>
              <w:bottom w:w="0" w:type="dxa"/>
              <w:right w:w="0" w:type="dxa"/>
            </w:tcMar>
          </w:tcPr>
          <w:p w14:paraId="6E0A1F98" w14:textId="680FE6FD" w:rsidR="64AB15B4" w:rsidRDefault="64AB15B4"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Outcome 1.2 </w:t>
            </w:r>
          </w:p>
        </w:tc>
        <w:tc>
          <w:tcPr>
            <w:tcW w:w="377" w:type="pct"/>
            <w:shd w:val="clear" w:color="auto" w:fill="auto"/>
            <w:tcMar>
              <w:top w:w="0" w:type="dxa"/>
              <w:left w:w="0" w:type="dxa"/>
              <w:bottom w:w="0" w:type="dxa"/>
              <w:right w:w="0" w:type="dxa"/>
            </w:tcMar>
          </w:tcPr>
          <w:p w14:paraId="4F540DDC" w14:textId="52864B78" w:rsidR="64AB15B4" w:rsidRDefault="64AB15B4"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Output1.2.1</w:t>
            </w:r>
          </w:p>
        </w:tc>
        <w:tc>
          <w:tcPr>
            <w:tcW w:w="790" w:type="pct"/>
            <w:shd w:val="clear" w:color="auto" w:fill="auto"/>
            <w:tcMar>
              <w:top w:w="0" w:type="dxa"/>
              <w:left w:w="0" w:type="dxa"/>
              <w:bottom w:w="0" w:type="dxa"/>
              <w:right w:w="0" w:type="dxa"/>
            </w:tcMar>
          </w:tcPr>
          <w:p w14:paraId="0A83CE7D" w14:textId="00AB3F3D" w:rsidR="64AB15B4" w:rsidRDefault="64AB15B4" w:rsidP="360C592E">
            <w:pPr>
              <w:rPr>
                <w:rFonts w:asciiTheme="majorHAnsi" w:eastAsiaTheme="majorEastAsia" w:hAnsiTheme="majorHAnsi" w:cstheme="majorBidi"/>
              </w:rPr>
            </w:pPr>
            <w:r w:rsidRPr="360C592E">
              <w:rPr>
                <w:rFonts w:asciiTheme="majorHAnsi" w:eastAsiaTheme="majorEastAsia" w:hAnsiTheme="majorHAnsi" w:cstheme="majorBidi"/>
                <w:color w:val="242424"/>
              </w:rPr>
              <w:t>Indicator 1.2.1A: Continental Africa Women’s forum for civil society established and made functional</w:t>
            </w:r>
          </w:p>
        </w:tc>
        <w:tc>
          <w:tcPr>
            <w:tcW w:w="621" w:type="pct"/>
            <w:shd w:val="clear" w:color="auto" w:fill="auto"/>
            <w:tcMar>
              <w:top w:w="0" w:type="dxa"/>
              <w:left w:w="0" w:type="dxa"/>
              <w:bottom w:w="0" w:type="dxa"/>
              <w:right w:w="0" w:type="dxa"/>
            </w:tcMar>
          </w:tcPr>
          <w:p w14:paraId="1AEA1800" w14:textId="77777777" w:rsidR="4E47ACAD" w:rsidRDefault="4E47ACAD"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Yes</w:t>
            </w:r>
          </w:p>
          <w:p w14:paraId="4504BE99" w14:textId="194C9F46" w:rsidR="4E47ACAD" w:rsidRDefault="618648F1" w:rsidP="1DBAA262">
            <w:pPr>
              <w:spacing w:line="259" w:lineRule="auto"/>
              <w:rPr>
                <w:rFonts w:asciiTheme="majorHAnsi" w:eastAsiaTheme="majorEastAsia" w:hAnsiTheme="majorHAnsi" w:cstheme="majorBidi"/>
              </w:rPr>
            </w:pPr>
            <w:r w:rsidRPr="1DBAA262">
              <w:rPr>
                <w:rFonts w:asciiTheme="majorHAnsi" w:eastAsiaTheme="majorEastAsia" w:hAnsiTheme="majorHAnsi" w:cstheme="majorBidi"/>
              </w:rPr>
              <w:t>Method:</w:t>
            </w:r>
            <w:r w:rsidR="00D559BD">
              <w:rPr>
                <w:rFonts w:asciiTheme="majorHAnsi" w:eastAsiaTheme="majorEastAsia" w:hAnsiTheme="majorHAnsi" w:cstheme="majorBidi"/>
              </w:rPr>
              <w:t xml:space="preserve"> P</w:t>
            </w:r>
            <w:r w:rsidRPr="1DBAA262">
              <w:rPr>
                <w:rFonts w:asciiTheme="majorHAnsi" w:eastAsiaTheme="majorEastAsia" w:hAnsiTheme="majorHAnsi" w:cstheme="majorBidi"/>
              </w:rPr>
              <w:t xml:space="preserve">rimary </w:t>
            </w:r>
            <w:r w:rsidR="00A02C5A" w:rsidRPr="1DBAA262">
              <w:rPr>
                <w:rFonts w:asciiTheme="majorHAnsi" w:eastAsiaTheme="majorEastAsia" w:hAnsiTheme="majorHAnsi" w:cstheme="majorBidi"/>
              </w:rPr>
              <w:t xml:space="preserve">and </w:t>
            </w:r>
            <w:r w:rsidR="00A5243A" w:rsidRPr="1DBAA262">
              <w:rPr>
                <w:rFonts w:asciiTheme="majorHAnsi" w:eastAsiaTheme="majorEastAsia" w:hAnsiTheme="majorHAnsi" w:cstheme="majorBidi"/>
              </w:rPr>
              <w:t>Secondary data</w:t>
            </w:r>
            <w:r w:rsidRPr="1DBAA262">
              <w:rPr>
                <w:rFonts w:asciiTheme="majorHAnsi" w:eastAsiaTheme="majorEastAsia" w:hAnsiTheme="majorHAnsi" w:cstheme="majorBidi"/>
              </w:rPr>
              <w:t xml:space="preserve"> collection </w:t>
            </w:r>
          </w:p>
          <w:p w14:paraId="5062BA78" w14:textId="77777777" w:rsidR="4E47ACAD" w:rsidRDefault="4E47ACAD"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Type of data:</w:t>
            </w:r>
          </w:p>
          <w:p w14:paraId="187A0833" w14:textId="77777777" w:rsidR="4E47ACAD" w:rsidRDefault="4E47ACAD"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Qualitative and quantitative data collection</w:t>
            </w:r>
          </w:p>
          <w:p w14:paraId="50F544C6" w14:textId="3A6E2DF4" w:rsidR="360C592E" w:rsidRDefault="360C592E" w:rsidP="360C592E">
            <w:pPr>
              <w:spacing w:line="259" w:lineRule="auto"/>
              <w:rPr>
                <w:rFonts w:asciiTheme="majorHAnsi" w:eastAsiaTheme="majorEastAsia" w:hAnsiTheme="majorHAnsi" w:cstheme="majorBidi"/>
              </w:rPr>
            </w:pPr>
          </w:p>
        </w:tc>
        <w:tc>
          <w:tcPr>
            <w:tcW w:w="421" w:type="pct"/>
            <w:shd w:val="clear" w:color="auto" w:fill="auto"/>
            <w:tcMar>
              <w:top w:w="0" w:type="dxa"/>
              <w:left w:w="0" w:type="dxa"/>
              <w:bottom w:w="0" w:type="dxa"/>
              <w:right w:w="0" w:type="dxa"/>
            </w:tcMar>
          </w:tcPr>
          <w:p w14:paraId="60BBED69" w14:textId="44D548EE" w:rsidR="360C592E" w:rsidRDefault="7B4159FF" w:rsidP="42367921">
            <w:pPr>
              <w:spacing w:line="259" w:lineRule="auto"/>
              <w:jc w:val="both"/>
              <w:rPr>
                <w:rFonts w:asciiTheme="majorHAnsi" w:eastAsiaTheme="majorEastAsia" w:hAnsiTheme="majorHAnsi" w:cstheme="majorBidi"/>
              </w:rPr>
            </w:pPr>
            <w:r w:rsidRPr="42367921">
              <w:rPr>
                <w:rFonts w:asciiTheme="majorHAnsi" w:eastAsiaTheme="majorEastAsia" w:hAnsiTheme="majorHAnsi" w:cstheme="majorBidi"/>
              </w:rPr>
              <w:t>Tikikel Tadele Alemu</w:t>
            </w:r>
          </w:p>
        </w:tc>
        <w:tc>
          <w:tcPr>
            <w:tcW w:w="281" w:type="pct"/>
            <w:shd w:val="clear" w:color="auto" w:fill="auto"/>
            <w:tcMar>
              <w:top w:w="0" w:type="dxa"/>
              <w:left w:w="0" w:type="dxa"/>
              <w:bottom w:w="0" w:type="dxa"/>
              <w:right w:w="0" w:type="dxa"/>
            </w:tcMar>
          </w:tcPr>
          <w:p w14:paraId="69C208FF" w14:textId="4ACA8F33" w:rsidR="360C592E" w:rsidRDefault="360C592E"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AUC</w:t>
            </w:r>
          </w:p>
        </w:tc>
        <w:tc>
          <w:tcPr>
            <w:tcW w:w="371" w:type="pct"/>
            <w:shd w:val="clear" w:color="auto" w:fill="auto"/>
            <w:tcMar>
              <w:top w:w="0" w:type="dxa"/>
              <w:left w:w="0" w:type="dxa"/>
              <w:bottom w:w="0" w:type="dxa"/>
              <w:right w:w="0" w:type="dxa"/>
            </w:tcMar>
          </w:tcPr>
          <w:p w14:paraId="60DE2955" w14:textId="6AB83A48" w:rsidR="360C592E" w:rsidRDefault="64339D3D" w:rsidP="1DBAA262">
            <w:pPr>
              <w:jc w:val="both"/>
              <w:rPr>
                <w:rFonts w:asciiTheme="majorHAnsi" w:eastAsiaTheme="majorEastAsia" w:hAnsiTheme="majorHAnsi" w:cstheme="majorBidi"/>
                <w:color w:val="000000" w:themeColor="text1"/>
              </w:rPr>
            </w:pPr>
            <w:r w:rsidRPr="1DBAA262">
              <w:rPr>
                <w:rFonts w:asciiTheme="majorHAnsi" w:eastAsiaTheme="majorEastAsia" w:hAnsiTheme="majorHAnsi" w:cstheme="majorBidi"/>
                <w:color w:val="000000" w:themeColor="text1"/>
              </w:rPr>
              <w:t xml:space="preserve">  Q 1 2024</w:t>
            </w:r>
          </w:p>
        </w:tc>
        <w:tc>
          <w:tcPr>
            <w:tcW w:w="370" w:type="pct"/>
            <w:shd w:val="clear" w:color="auto" w:fill="auto"/>
            <w:tcMar>
              <w:top w:w="0" w:type="dxa"/>
              <w:left w:w="0" w:type="dxa"/>
              <w:bottom w:w="0" w:type="dxa"/>
              <w:right w:w="0" w:type="dxa"/>
            </w:tcMar>
          </w:tcPr>
          <w:p w14:paraId="3E1CA5DC" w14:textId="3C3EEA78" w:rsidR="360C592E" w:rsidRDefault="360C592E" w:rsidP="1DBAA262">
            <w:pPr>
              <w:jc w:val="both"/>
              <w:rPr>
                <w:rFonts w:asciiTheme="majorHAnsi" w:eastAsiaTheme="majorEastAsia" w:hAnsiTheme="majorHAnsi" w:cstheme="majorBidi"/>
                <w:color w:val="000000" w:themeColor="text1"/>
              </w:rPr>
            </w:pPr>
          </w:p>
        </w:tc>
        <w:tc>
          <w:tcPr>
            <w:tcW w:w="339" w:type="pct"/>
            <w:shd w:val="clear" w:color="auto" w:fill="auto"/>
            <w:tcMar>
              <w:top w:w="0" w:type="dxa"/>
              <w:left w:w="0" w:type="dxa"/>
              <w:bottom w:w="0" w:type="dxa"/>
              <w:right w:w="0" w:type="dxa"/>
            </w:tcMar>
          </w:tcPr>
          <w:p w14:paraId="1A5511AF" w14:textId="66FCABEE" w:rsidR="4A8245AD" w:rsidRDefault="4A8245AD"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Core </w:t>
            </w:r>
          </w:p>
        </w:tc>
        <w:tc>
          <w:tcPr>
            <w:tcW w:w="322" w:type="pct"/>
            <w:shd w:val="clear" w:color="auto" w:fill="auto"/>
            <w:tcMar>
              <w:top w:w="0" w:type="dxa"/>
              <w:left w:w="0" w:type="dxa"/>
              <w:bottom w:w="0" w:type="dxa"/>
              <w:right w:w="0" w:type="dxa"/>
            </w:tcMar>
          </w:tcPr>
          <w:p w14:paraId="45855C7C" w14:textId="26AD04DB" w:rsidR="4A8245AD" w:rsidRDefault="4A8245AD"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 5000</w:t>
            </w:r>
          </w:p>
        </w:tc>
      </w:tr>
      <w:tr w:rsidR="360C592E" w14:paraId="059FCCE3" w14:textId="77777777" w:rsidTr="00A02C5A">
        <w:trPr>
          <w:cantSplit/>
          <w:trHeight w:val="1134"/>
          <w:jc w:val="center"/>
        </w:trPr>
        <w:tc>
          <w:tcPr>
            <w:tcW w:w="649" w:type="pct"/>
            <w:shd w:val="clear" w:color="auto" w:fill="auto"/>
            <w:tcMar>
              <w:top w:w="0" w:type="dxa"/>
              <w:left w:w="0" w:type="dxa"/>
              <w:bottom w:w="0" w:type="dxa"/>
              <w:right w:w="0" w:type="dxa"/>
            </w:tcMar>
          </w:tcPr>
          <w:p w14:paraId="0DA1B9CD" w14:textId="27F769C7" w:rsidR="1709A328" w:rsidRDefault="1709A328" w:rsidP="360C592E">
            <w:pPr>
              <w:rPr>
                <w:rFonts w:asciiTheme="majorHAnsi" w:eastAsiaTheme="majorEastAsia" w:hAnsiTheme="majorHAnsi" w:cstheme="majorBidi"/>
              </w:rPr>
            </w:pPr>
            <w:r w:rsidRPr="360C592E">
              <w:rPr>
                <w:rFonts w:asciiTheme="majorHAnsi" w:eastAsiaTheme="majorEastAsia" w:hAnsiTheme="majorHAnsi" w:cstheme="majorBidi"/>
                <w:color w:val="000000" w:themeColor="text1"/>
              </w:rPr>
              <w:lastRenderedPageBreak/>
              <w:t>Conduct an assessment to document lessons learned of the AGCCI and disseminate in 4 AU languages</w:t>
            </w:r>
          </w:p>
        </w:tc>
        <w:tc>
          <w:tcPr>
            <w:tcW w:w="460" w:type="pct"/>
            <w:shd w:val="clear" w:color="auto" w:fill="auto"/>
            <w:tcMar>
              <w:top w:w="0" w:type="dxa"/>
              <w:left w:w="0" w:type="dxa"/>
              <w:bottom w:w="0" w:type="dxa"/>
              <w:right w:w="0" w:type="dxa"/>
            </w:tcMar>
          </w:tcPr>
          <w:p w14:paraId="2FD4B0C3" w14:textId="65C12602" w:rsidR="1709A328" w:rsidRDefault="1709A328"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 OEEF</w:t>
            </w:r>
          </w:p>
          <w:p w14:paraId="35ECFA72" w14:textId="28DC14D1" w:rsidR="1709A328" w:rsidRDefault="1709A328"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Outcome 2</w:t>
            </w:r>
          </w:p>
        </w:tc>
        <w:tc>
          <w:tcPr>
            <w:tcW w:w="377" w:type="pct"/>
            <w:shd w:val="clear" w:color="auto" w:fill="auto"/>
            <w:tcMar>
              <w:top w:w="0" w:type="dxa"/>
              <w:left w:w="0" w:type="dxa"/>
              <w:bottom w:w="0" w:type="dxa"/>
              <w:right w:w="0" w:type="dxa"/>
            </w:tcMar>
          </w:tcPr>
          <w:p w14:paraId="5B67EE1A" w14:textId="595B7779" w:rsidR="1709A328" w:rsidRDefault="1709A328"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Output 2.1</w:t>
            </w:r>
          </w:p>
        </w:tc>
        <w:tc>
          <w:tcPr>
            <w:tcW w:w="790" w:type="pct"/>
            <w:shd w:val="clear" w:color="auto" w:fill="auto"/>
            <w:tcMar>
              <w:top w:w="0" w:type="dxa"/>
              <w:left w:w="0" w:type="dxa"/>
              <w:bottom w:w="0" w:type="dxa"/>
              <w:right w:w="0" w:type="dxa"/>
            </w:tcMar>
          </w:tcPr>
          <w:p w14:paraId="20EFDE61" w14:textId="58326A6B" w:rsidR="1709A328" w:rsidRDefault="1709A328" w:rsidP="360C592E">
            <w:pPr>
              <w:rPr>
                <w:rFonts w:asciiTheme="majorHAnsi" w:eastAsiaTheme="majorEastAsia" w:hAnsiTheme="majorHAnsi" w:cstheme="majorBidi"/>
              </w:rPr>
            </w:pPr>
            <w:r w:rsidRPr="360C592E">
              <w:rPr>
                <w:rFonts w:asciiTheme="majorHAnsi" w:eastAsiaTheme="majorEastAsia" w:hAnsiTheme="majorHAnsi" w:cstheme="majorBidi"/>
                <w:color w:val="242424"/>
              </w:rPr>
              <w:t xml:space="preserve"> Indicator 2.1A: Number of knowledge products developed to address competence gaps on GEWE</w:t>
            </w:r>
          </w:p>
        </w:tc>
        <w:tc>
          <w:tcPr>
            <w:tcW w:w="621" w:type="pct"/>
            <w:shd w:val="clear" w:color="auto" w:fill="auto"/>
            <w:tcMar>
              <w:top w:w="0" w:type="dxa"/>
              <w:left w:w="0" w:type="dxa"/>
              <w:bottom w:w="0" w:type="dxa"/>
              <w:right w:w="0" w:type="dxa"/>
            </w:tcMar>
          </w:tcPr>
          <w:p w14:paraId="678C7538" w14:textId="033042F8" w:rsidR="1709A328" w:rsidRDefault="1709A328"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Yes</w:t>
            </w:r>
          </w:p>
          <w:p w14:paraId="2D52E843" w14:textId="2B82A42A" w:rsidR="1709A328" w:rsidRDefault="1709A328" w:rsidP="42367921">
            <w:pPr>
              <w:spacing w:line="259" w:lineRule="auto"/>
              <w:rPr>
                <w:rFonts w:asciiTheme="majorHAnsi" w:eastAsiaTheme="majorEastAsia" w:hAnsiTheme="majorHAnsi" w:cstheme="majorBidi"/>
              </w:rPr>
            </w:pPr>
            <w:r w:rsidRPr="42367921">
              <w:rPr>
                <w:rFonts w:asciiTheme="majorHAnsi" w:eastAsiaTheme="majorEastAsia" w:hAnsiTheme="majorHAnsi" w:cstheme="majorBidi"/>
              </w:rPr>
              <w:t xml:space="preserve">Method: primary </w:t>
            </w:r>
            <w:r w:rsidR="2AD7AD4C" w:rsidRPr="42367921">
              <w:rPr>
                <w:rFonts w:asciiTheme="majorHAnsi" w:eastAsiaTheme="majorEastAsia" w:hAnsiTheme="majorHAnsi" w:cstheme="majorBidi"/>
              </w:rPr>
              <w:t xml:space="preserve">and </w:t>
            </w:r>
            <w:r w:rsidR="00A02C5A" w:rsidRPr="42367921">
              <w:rPr>
                <w:rFonts w:asciiTheme="majorHAnsi" w:eastAsiaTheme="majorEastAsia" w:hAnsiTheme="majorHAnsi" w:cstheme="majorBidi"/>
              </w:rPr>
              <w:t>Secondary data</w:t>
            </w:r>
            <w:r w:rsidRPr="42367921">
              <w:rPr>
                <w:rFonts w:asciiTheme="majorHAnsi" w:eastAsiaTheme="majorEastAsia" w:hAnsiTheme="majorHAnsi" w:cstheme="majorBidi"/>
              </w:rPr>
              <w:t xml:space="preserve"> collection </w:t>
            </w:r>
          </w:p>
          <w:p w14:paraId="56C1F8B0" w14:textId="77777777" w:rsidR="1709A328" w:rsidRDefault="1709A328"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Type of data:</w:t>
            </w:r>
          </w:p>
          <w:p w14:paraId="5BBBA3F5" w14:textId="77777777" w:rsidR="1709A328" w:rsidRDefault="1709A328" w:rsidP="360C592E">
            <w:pPr>
              <w:spacing w:line="259" w:lineRule="auto"/>
              <w:rPr>
                <w:rFonts w:asciiTheme="majorHAnsi" w:eastAsiaTheme="majorEastAsia" w:hAnsiTheme="majorHAnsi" w:cstheme="majorBidi"/>
              </w:rPr>
            </w:pPr>
            <w:r w:rsidRPr="360C592E">
              <w:rPr>
                <w:rFonts w:asciiTheme="majorHAnsi" w:eastAsiaTheme="majorEastAsia" w:hAnsiTheme="majorHAnsi" w:cstheme="majorBidi"/>
              </w:rPr>
              <w:t>Qualitative and quantitative data collection</w:t>
            </w:r>
          </w:p>
          <w:p w14:paraId="73DDBD87" w14:textId="0AC9EB4A" w:rsidR="360C592E" w:rsidRDefault="360C592E" w:rsidP="360C592E">
            <w:pPr>
              <w:spacing w:line="259" w:lineRule="auto"/>
              <w:rPr>
                <w:rFonts w:asciiTheme="majorHAnsi" w:eastAsiaTheme="majorEastAsia" w:hAnsiTheme="majorHAnsi" w:cstheme="majorBidi"/>
              </w:rPr>
            </w:pPr>
          </w:p>
        </w:tc>
        <w:tc>
          <w:tcPr>
            <w:tcW w:w="421" w:type="pct"/>
            <w:shd w:val="clear" w:color="auto" w:fill="auto"/>
            <w:tcMar>
              <w:top w:w="0" w:type="dxa"/>
              <w:left w:w="0" w:type="dxa"/>
              <w:bottom w:w="0" w:type="dxa"/>
              <w:right w:w="0" w:type="dxa"/>
            </w:tcMar>
          </w:tcPr>
          <w:p w14:paraId="4640C34D" w14:textId="6C5E57C9" w:rsidR="3D8ECD03" w:rsidRDefault="5A93CC98" w:rsidP="42367921">
            <w:pPr>
              <w:spacing w:line="259" w:lineRule="auto"/>
              <w:jc w:val="both"/>
              <w:rPr>
                <w:rFonts w:asciiTheme="majorHAnsi" w:eastAsiaTheme="majorEastAsia" w:hAnsiTheme="majorHAnsi" w:cstheme="majorBidi"/>
              </w:rPr>
            </w:pPr>
            <w:proofErr w:type="spellStart"/>
            <w:r w:rsidRPr="42367921">
              <w:rPr>
                <w:rFonts w:asciiTheme="majorHAnsi" w:eastAsiaTheme="majorEastAsia" w:hAnsiTheme="majorHAnsi" w:cstheme="majorBidi"/>
              </w:rPr>
              <w:t>Mulunesh</w:t>
            </w:r>
            <w:proofErr w:type="spellEnd"/>
            <w:r w:rsidRPr="42367921">
              <w:rPr>
                <w:rFonts w:asciiTheme="majorHAnsi" w:eastAsiaTheme="majorEastAsia" w:hAnsiTheme="majorHAnsi" w:cstheme="majorBidi"/>
              </w:rPr>
              <w:t xml:space="preserve"> </w:t>
            </w:r>
            <w:proofErr w:type="spellStart"/>
            <w:r w:rsidRPr="42367921">
              <w:rPr>
                <w:rFonts w:asciiTheme="majorHAnsi" w:eastAsiaTheme="majorEastAsia" w:hAnsiTheme="majorHAnsi" w:cstheme="majorBidi"/>
              </w:rPr>
              <w:t>Tsegaye</w:t>
            </w:r>
            <w:proofErr w:type="spellEnd"/>
          </w:p>
          <w:p w14:paraId="66D2A9DC" w14:textId="73EDC66B" w:rsidR="360C592E" w:rsidRDefault="360C592E" w:rsidP="360C592E">
            <w:pPr>
              <w:spacing w:line="259" w:lineRule="auto"/>
              <w:jc w:val="both"/>
              <w:rPr>
                <w:rFonts w:asciiTheme="majorHAnsi" w:eastAsiaTheme="majorEastAsia" w:hAnsiTheme="majorHAnsi" w:cstheme="majorBidi"/>
              </w:rPr>
            </w:pPr>
          </w:p>
        </w:tc>
        <w:tc>
          <w:tcPr>
            <w:tcW w:w="281" w:type="pct"/>
            <w:shd w:val="clear" w:color="auto" w:fill="auto"/>
            <w:tcMar>
              <w:top w:w="0" w:type="dxa"/>
              <w:left w:w="0" w:type="dxa"/>
              <w:bottom w:w="0" w:type="dxa"/>
              <w:right w:w="0" w:type="dxa"/>
            </w:tcMar>
          </w:tcPr>
          <w:p w14:paraId="2EDEC443" w14:textId="3B53A291"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 xml:space="preserve"> AUC, IPs</w:t>
            </w:r>
          </w:p>
        </w:tc>
        <w:tc>
          <w:tcPr>
            <w:tcW w:w="371" w:type="pct"/>
            <w:shd w:val="clear" w:color="auto" w:fill="auto"/>
            <w:tcMar>
              <w:top w:w="0" w:type="dxa"/>
              <w:left w:w="0" w:type="dxa"/>
              <w:bottom w:w="0" w:type="dxa"/>
              <w:right w:w="0" w:type="dxa"/>
            </w:tcMar>
          </w:tcPr>
          <w:p w14:paraId="72AD721E" w14:textId="405998C2"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2023 Q</w:t>
            </w:r>
            <w:proofErr w:type="gramStart"/>
            <w:r w:rsidRPr="360C592E">
              <w:rPr>
                <w:rFonts w:asciiTheme="minorHAnsi" w:hAnsiTheme="minorHAnsi"/>
                <w:color w:val="000000" w:themeColor="text1"/>
              </w:rPr>
              <w:t>2,Q</w:t>
            </w:r>
            <w:proofErr w:type="gramEnd"/>
            <w:r w:rsidRPr="360C592E">
              <w:rPr>
                <w:rFonts w:asciiTheme="minorHAnsi" w:hAnsiTheme="minorHAnsi"/>
                <w:color w:val="000000" w:themeColor="text1"/>
              </w:rPr>
              <w:t>3,Q4,2024</w:t>
            </w:r>
          </w:p>
          <w:p w14:paraId="68F22154" w14:textId="53C04901"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 xml:space="preserve"> Q</w:t>
            </w:r>
            <w:proofErr w:type="gramStart"/>
            <w:r w:rsidRPr="360C592E">
              <w:rPr>
                <w:rFonts w:asciiTheme="minorHAnsi" w:hAnsiTheme="minorHAnsi"/>
                <w:color w:val="000000" w:themeColor="text1"/>
              </w:rPr>
              <w:t>1,Q</w:t>
            </w:r>
            <w:proofErr w:type="gramEnd"/>
            <w:r w:rsidRPr="360C592E">
              <w:rPr>
                <w:rFonts w:asciiTheme="minorHAnsi" w:hAnsiTheme="minorHAnsi"/>
                <w:color w:val="000000" w:themeColor="text1"/>
              </w:rPr>
              <w:t>2</w:t>
            </w:r>
          </w:p>
          <w:p w14:paraId="3FA88958" w14:textId="0A1D05DB" w:rsidR="360C592E" w:rsidRDefault="360C592E" w:rsidP="360C592E">
            <w:pPr>
              <w:jc w:val="both"/>
              <w:rPr>
                <w:rFonts w:asciiTheme="minorHAnsi" w:hAnsiTheme="minorHAnsi"/>
                <w:color w:val="000000" w:themeColor="text1"/>
              </w:rPr>
            </w:pPr>
          </w:p>
          <w:p w14:paraId="7EA2948E" w14:textId="07307546" w:rsidR="360C592E" w:rsidRDefault="360C592E" w:rsidP="360C592E">
            <w:pPr>
              <w:jc w:val="both"/>
              <w:rPr>
                <w:rFonts w:asciiTheme="minorHAnsi" w:hAnsiTheme="minorHAnsi"/>
                <w:color w:val="000000" w:themeColor="text1"/>
              </w:rPr>
            </w:pPr>
          </w:p>
        </w:tc>
        <w:tc>
          <w:tcPr>
            <w:tcW w:w="370" w:type="pct"/>
            <w:shd w:val="clear" w:color="auto" w:fill="auto"/>
            <w:tcMar>
              <w:top w:w="0" w:type="dxa"/>
              <w:left w:w="0" w:type="dxa"/>
              <w:bottom w:w="0" w:type="dxa"/>
              <w:right w:w="0" w:type="dxa"/>
            </w:tcMar>
          </w:tcPr>
          <w:p w14:paraId="0991D15E" w14:textId="5A77BF79"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 xml:space="preserve">Belgium </w:t>
            </w:r>
          </w:p>
          <w:p w14:paraId="09637CEC" w14:textId="1CF273FB" w:rsidR="360C592E" w:rsidRDefault="360C592E" w:rsidP="360C592E">
            <w:pPr>
              <w:jc w:val="both"/>
              <w:rPr>
                <w:rFonts w:asciiTheme="minorHAnsi" w:hAnsiTheme="minorHAnsi"/>
                <w:color w:val="000000" w:themeColor="text1"/>
              </w:rPr>
            </w:pPr>
          </w:p>
        </w:tc>
        <w:tc>
          <w:tcPr>
            <w:tcW w:w="339" w:type="pct"/>
            <w:shd w:val="clear" w:color="auto" w:fill="auto"/>
            <w:tcMar>
              <w:top w:w="0" w:type="dxa"/>
              <w:left w:w="0" w:type="dxa"/>
              <w:bottom w:w="0" w:type="dxa"/>
              <w:right w:w="0" w:type="dxa"/>
            </w:tcMar>
          </w:tcPr>
          <w:p w14:paraId="13FAC229" w14:textId="7A03AEDF"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 xml:space="preserve">Non-core </w:t>
            </w:r>
          </w:p>
        </w:tc>
        <w:tc>
          <w:tcPr>
            <w:tcW w:w="322" w:type="pct"/>
            <w:shd w:val="clear" w:color="auto" w:fill="auto"/>
            <w:tcMar>
              <w:top w:w="0" w:type="dxa"/>
              <w:left w:w="0" w:type="dxa"/>
              <w:bottom w:w="0" w:type="dxa"/>
              <w:right w:w="0" w:type="dxa"/>
            </w:tcMar>
          </w:tcPr>
          <w:p w14:paraId="03E6A56E" w14:textId="5A25C150" w:rsidR="3D8ECD03" w:rsidRDefault="3D8ECD03" w:rsidP="360C592E">
            <w:pPr>
              <w:jc w:val="both"/>
              <w:rPr>
                <w:rFonts w:asciiTheme="minorHAnsi" w:hAnsiTheme="minorHAnsi"/>
                <w:color w:val="000000" w:themeColor="text1"/>
              </w:rPr>
            </w:pPr>
            <w:r w:rsidRPr="360C592E">
              <w:rPr>
                <w:rFonts w:asciiTheme="minorHAnsi" w:hAnsiTheme="minorHAnsi"/>
                <w:color w:val="000000" w:themeColor="text1"/>
              </w:rPr>
              <w:t xml:space="preserve"> 20788</w:t>
            </w:r>
          </w:p>
        </w:tc>
      </w:tr>
    </w:tbl>
    <w:p w14:paraId="3025D3C2" w14:textId="60A612B1" w:rsidR="360C592E" w:rsidRDefault="360C592E"/>
    <w:p w14:paraId="0000024F" w14:textId="77777777" w:rsidR="00A131FB" w:rsidRPr="00DF3CA0" w:rsidRDefault="00A131FB" w:rsidP="00124B34">
      <w:pPr>
        <w:rPr>
          <w:rFonts w:asciiTheme="minorHAnsi" w:hAnsiTheme="minorHAnsi"/>
          <w:color w:val="000000" w:themeColor="text1"/>
        </w:rPr>
      </w:pPr>
    </w:p>
    <w:tbl>
      <w:tblPr>
        <w:tblStyle w:val="1"/>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00" w:firstRow="0" w:lastRow="0" w:firstColumn="0" w:lastColumn="0" w:noHBand="1" w:noVBand="1"/>
      </w:tblPr>
      <w:tblGrid>
        <w:gridCol w:w="1442"/>
        <w:gridCol w:w="1130"/>
        <w:gridCol w:w="1197"/>
        <w:gridCol w:w="930"/>
        <w:gridCol w:w="1359"/>
        <w:gridCol w:w="1207"/>
        <w:gridCol w:w="1031"/>
        <w:gridCol w:w="1474"/>
        <w:gridCol w:w="1181"/>
        <w:gridCol w:w="1023"/>
        <w:gridCol w:w="1179"/>
        <w:gridCol w:w="1227"/>
      </w:tblGrid>
      <w:tr w:rsidR="004521D9" w:rsidRPr="005061A3" w14:paraId="6371AD93" w14:textId="77777777" w:rsidTr="00A02C5A">
        <w:trPr>
          <w:trHeight w:val="133"/>
        </w:trPr>
        <w:tc>
          <w:tcPr>
            <w:tcW w:w="5000" w:type="pct"/>
            <w:gridSpan w:val="12"/>
            <w:shd w:val="clear" w:color="auto" w:fill="DAEEF3" w:themeFill="accent5" w:themeFillTint="33"/>
            <w:tcMar>
              <w:top w:w="0" w:type="dxa"/>
              <w:left w:w="0" w:type="dxa"/>
              <w:bottom w:w="0" w:type="dxa"/>
              <w:right w:w="0" w:type="dxa"/>
            </w:tcMar>
            <w:vAlign w:val="bottom"/>
          </w:tcPr>
          <w:p w14:paraId="07B82E83" w14:textId="77777777" w:rsidR="004F62F6" w:rsidRPr="005061A3" w:rsidRDefault="004F62F6" w:rsidP="004F62F6">
            <w:pPr>
              <w:jc w:val="center"/>
              <w:rPr>
                <w:rFonts w:ascii="Cambria" w:hAnsi="Cambria"/>
                <w:b/>
                <w:bCs/>
                <w:color w:val="000000" w:themeColor="text1"/>
              </w:rPr>
            </w:pPr>
          </w:p>
          <w:p w14:paraId="3250DE6C" w14:textId="67465C7E" w:rsidR="004F62F6" w:rsidRPr="005061A3" w:rsidRDefault="004F62F6" w:rsidP="004F62F6">
            <w:pPr>
              <w:jc w:val="center"/>
              <w:rPr>
                <w:rFonts w:ascii="Cambria" w:hAnsi="Cambria"/>
                <w:b/>
                <w:bCs/>
                <w:color w:val="000000" w:themeColor="text1"/>
              </w:rPr>
            </w:pPr>
            <w:r w:rsidRPr="005061A3">
              <w:rPr>
                <w:rFonts w:ascii="Cambria" w:hAnsi="Cambria"/>
                <w:b/>
                <w:bCs/>
                <w:color w:val="000000" w:themeColor="text1"/>
              </w:rPr>
              <w:t>EVALUATION PLAN</w:t>
            </w:r>
          </w:p>
        </w:tc>
      </w:tr>
      <w:tr w:rsidR="004521D9" w:rsidRPr="005061A3" w14:paraId="4CAFD50D" w14:textId="77777777" w:rsidTr="00A02C5A">
        <w:tc>
          <w:tcPr>
            <w:tcW w:w="511" w:type="pct"/>
            <w:shd w:val="clear" w:color="auto" w:fill="95B3D7" w:themeFill="accent1" w:themeFillTint="99"/>
            <w:tcMar>
              <w:top w:w="0" w:type="dxa"/>
              <w:left w:w="0" w:type="dxa"/>
              <w:bottom w:w="0" w:type="dxa"/>
              <w:right w:w="0" w:type="dxa"/>
            </w:tcMar>
            <w:vAlign w:val="center"/>
          </w:tcPr>
          <w:p w14:paraId="00000250"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Evaluation name</w:t>
            </w:r>
          </w:p>
        </w:tc>
        <w:tc>
          <w:tcPr>
            <w:tcW w:w="364" w:type="pct"/>
            <w:shd w:val="clear" w:color="auto" w:fill="95B3D7" w:themeFill="accent1" w:themeFillTint="99"/>
            <w:tcMar>
              <w:top w:w="0" w:type="dxa"/>
              <w:left w:w="0" w:type="dxa"/>
              <w:bottom w:w="0" w:type="dxa"/>
              <w:right w:w="0" w:type="dxa"/>
            </w:tcMar>
            <w:vAlign w:val="center"/>
          </w:tcPr>
          <w:p w14:paraId="00000251"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Mandatory (Y/N)</w:t>
            </w:r>
          </w:p>
        </w:tc>
        <w:tc>
          <w:tcPr>
            <w:tcW w:w="426" w:type="pct"/>
            <w:shd w:val="clear" w:color="auto" w:fill="95B3D7" w:themeFill="accent1" w:themeFillTint="99"/>
            <w:tcMar>
              <w:top w:w="0" w:type="dxa"/>
              <w:left w:w="0" w:type="dxa"/>
              <w:bottom w:w="0" w:type="dxa"/>
              <w:right w:w="0" w:type="dxa"/>
            </w:tcMar>
            <w:vAlign w:val="center"/>
          </w:tcPr>
          <w:p w14:paraId="00000252"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UNSDCF</w:t>
            </w:r>
          </w:p>
          <w:p w14:paraId="00000253" w14:textId="77777777" w:rsidR="00A131FB" w:rsidRPr="005061A3" w:rsidRDefault="00FC0FCC" w:rsidP="004F62F6">
            <w:pPr>
              <w:jc w:val="center"/>
              <w:rPr>
                <w:rFonts w:ascii="Cambria" w:hAnsi="Cambria"/>
                <w:b/>
                <w:bCs/>
                <w:color w:val="000000" w:themeColor="text1"/>
                <w:vertAlign w:val="superscript"/>
              </w:rPr>
            </w:pPr>
            <w:r w:rsidRPr="005061A3">
              <w:rPr>
                <w:rFonts w:ascii="Cambria" w:hAnsi="Cambria"/>
                <w:b/>
                <w:bCs/>
                <w:color w:val="000000" w:themeColor="text1"/>
              </w:rPr>
              <w:t>Outcome/ UN Women SP Outcome and relevant SDGs</w:t>
            </w:r>
            <w:r w:rsidRPr="005061A3">
              <w:rPr>
                <w:rFonts w:ascii="Cambria" w:hAnsi="Cambria"/>
                <w:b/>
                <w:bCs/>
                <w:color w:val="000000" w:themeColor="text1"/>
                <w:vertAlign w:val="superscript"/>
              </w:rPr>
              <w:t>2</w:t>
            </w:r>
          </w:p>
        </w:tc>
        <w:tc>
          <w:tcPr>
            <w:tcW w:w="333" w:type="pct"/>
            <w:shd w:val="clear" w:color="auto" w:fill="95B3D7" w:themeFill="accent1" w:themeFillTint="99"/>
            <w:tcMar>
              <w:top w:w="0" w:type="dxa"/>
              <w:left w:w="0" w:type="dxa"/>
              <w:bottom w:w="0" w:type="dxa"/>
              <w:right w:w="0" w:type="dxa"/>
            </w:tcMar>
            <w:vAlign w:val="center"/>
          </w:tcPr>
          <w:p w14:paraId="00000254"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SN Output/ Relevant flagship program</w:t>
            </w:r>
          </w:p>
        </w:tc>
        <w:tc>
          <w:tcPr>
            <w:tcW w:w="482" w:type="pct"/>
            <w:shd w:val="clear" w:color="auto" w:fill="95B3D7" w:themeFill="accent1" w:themeFillTint="99"/>
            <w:tcMar>
              <w:top w:w="0" w:type="dxa"/>
              <w:left w:w="0" w:type="dxa"/>
              <w:bottom w:w="0" w:type="dxa"/>
              <w:right w:w="0" w:type="dxa"/>
            </w:tcMar>
            <w:vAlign w:val="center"/>
          </w:tcPr>
          <w:p w14:paraId="00000255"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Office and Person in charge</w:t>
            </w:r>
          </w:p>
        </w:tc>
        <w:tc>
          <w:tcPr>
            <w:tcW w:w="429" w:type="pct"/>
            <w:shd w:val="clear" w:color="auto" w:fill="95B3D7" w:themeFill="accent1" w:themeFillTint="99"/>
            <w:tcMar>
              <w:top w:w="0" w:type="dxa"/>
              <w:left w:w="0" w:type="dxa"/>
              <w:bottom w:w="0" w:type="dxa"/>
              <w:right w:w="0" w:type="dxa"/>
            </w:tcMar>
            <w:vAlign w:val="center"/>
          </w:tcPr>
          <w:p w14:paraId="00000256"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Region/ country</w:t>
            </w:r>
          </w:p>
        </w:tc>
        <w:tc>
          <w:tcPr>
            <w:tcW w:w="368" w:type="pct"/>
            <w:shd w:val="clear" w:color="auto" w:fill="95B3D7" w:themeFill="accent1" w:themeFillTint="99"/>
            <w:tcMar>
              <w:top w:w="0" w:type="dxa"/>
              <w:left w:w="0" w:type="dxa"/>
              <w:bottom w:w="0" w:type="dxa"/>
              <w:right w:w="0" w:type="dxa"/>
            </w:tcMar>
            <w:vAlign w:val="center"/>
          </w:tcPr>
          <w:p w14:paraId="00000257"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Joint activity (Y/N,</w:t>
            </w:r>
          </w:p>
          <w:p w14:paraId="00000258"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indicate</w:t>
            </w:r>
          </w:p>
          <w:p w14:paraId="00000259"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partners)</w:t>
            </w:r>
          </w:p>
        </w:tc>
        <w:tc>
          <w:tcPr>
            <w:tcW w:w="522" w:type="pct"/>
            <w:shd w:val="clear" w:color="auto" w:fill="95B3D7" w:themeFill="accent1" w:themeFillTint="99"/>
            <w:tcMar>
              <w:top w:w="0" w:type="dxa"/>
              <w:left w:w="0" w:type="dxa"/>
              <w:bottom w:w="0" w:type="dxa"/>
              <w:right w:w="0" w:type="dxa"/>
            </w:tcMar>
            <w:vAlign w:val="center"/>
          </w:tcPr>
          <w:p w14:paraId="0000025A"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Planned Dates (start-end)</w:t>
            </w:r>
          </w:p>
        </w:tc>
        <w:tc>
          <w:tcPr>
            <w:tcW w:w="420" w:type="pct"/>
            <w:shd w:val="clear" w:color="auto" w:fill="95B3D7" w:themeFill="accent1" w:themeFillTint="99"/>
            <w:tcMar>
              <w:top w:w="0" w:type="dxa"/>
              <w:left w:w="0" w:type="dxa"/>
              <w:bottom w:w="0" w:type="dxa"/>
              <w:right w:w="0" w:type="dxa"/>
            </w:tcMar>
            <w:vAlign w:val="center"/>
          </w:tcPr>
          <w:p w14:paraId="0000025B"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Donors Involved</w:t>
            </w:r>
          </w:p>
        </w:tc>
        <w:tc>
          <w:tcPr>
            <w:tcW w:w="336" w:type="pct"/>
            <w:shd w:val="clear" w:color="auto" w:fill="95B3D7" w:themeFill="accent1" w:themeFillTint="99"/>
            <w:tcMar>
              <w:top w:w="0" w:type="dxa"/>
              <w:left w:w="0" w:type="dxa"/>
              <w:bottom w:w="0" w:type="dxa"/>
              <w:right w:w="0" w:type="dxa"/>
            </w:tcMar>
            <w:vAlign w:val="center"/>
          </w:tcPr>
          <w:p w14:paraId="0000025C" w14:textId="25DEC25E"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 xml:space="preserve">Budget </w:t>
            </w:r>
            <w:r w:rsidR="00241738" w:rsidRPr="005061A3">
              <w:rPr>
                <w:rFonts w:ascii="Cambria" w:hAnsi="Cambria"/>
                <w:b/>
                <w:bCs/>
                <w:color w:val="000000" w:themeColor="text1"/>
              </w:rPr>
              <w:t>(</w:t>
            </w:r>
            <w:r w:rsidRPr="005061A3">
              <w:rPr>
                <w:rFonts w:ascii="Cambria" w:hAnsi="Cambria"/>
                <w:b/>
                <w:bCs/>
                <w:color w:val="000000" w:themeColor="text1"/>
              </w:rPr>
              <w:t>$) / Sources of Funding</w:t>
            </w:r>
          </w:p>
        </w:tc>
        <w:tc>
          <w:tcPr>
            <w:tcW w:w="373" w:type="pct"/>
            <w:shd w:val="clear" w:color="auto" w:fill="95B3D7" w:themeFill="accent1" w:themeFillTint="99"/>
            <w:tcMar>
              <w:top w:w="0" w:type="dxa"/>
              <w:left w:w="0" w:type="dxa"/>
              <w:bottom w:w="0" w:type="dxa"/>
              <w:right w:w="0" w:type="dxa"/>
            </w:tcMar>
            <w:vAlign w:val="center"/>
          </w:tcPr>
          <w:p w14:paraId="0000025D"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Status (pending/ initiated/ ongoing/ completed)</w:t>
            </w:r>
          </w:p>
        </w:tc>
        <w:tc>
          <w:tcPr>
            <w:tcW w:w="435" w:type="pct"/>
            <w:shd w:val="clear" w:color="auto" w:fill="95B3D7" w:themeFill="accent1" w:themeFillTint="99"/>
            <w:tcMar>
              <w:top w:w="0" w:type="dxa"/>
              <w:left w:w="0" w:type="dxa"/>
              <w:bottom w:w="0" w:type="dxa"/>
              <w:right w:w="0" w:type="dxa"/>
            </w:tcMar>
            <w:vAlign w:val="center"/>
          </w:tcPr>
          <w:p w14:paraId="0000025E" w14:textId="77777777" w:rsidR="00A131FB" w:rsidRPr="005061A3" w:rsidRDefault="00FC0FCC" w:rsidP="004F62F6">
            <w:pPr>
              <w:jc w:val="center"/>
              <w:rPr>
                <w:rFonts w:ascii="Cambria" w:hAnsi="Cambria"/>
                <w:b/>
                <w:bCs/>
                <w:color w:val="000000" w:themeColor="text1"/>
              </w:rPr>
            </w:pPr>
            <w:r w:rsidRPr="005061A3">
              <w:rPr>
                <w:rFonts w:ascii="Cambria" w:hAnsi="Cambria"/>
                <w:b/>
                <w:bCs/>
                <w:color w:val="000000" w:themeColor="text1"/>
              </w:rPr>
              <w:t>Remarks</w:t>
            </w:r>
          </w:p>
        </w:tc>
      </w:tr>
      <w:tr w:rsidR="004521D9" w:rsidRPr="005061A3" w14:paraId="13BAB7BF" w14:textId="77777777" w:rsidTr="00A02C5A">
        <w:tc>
          <w:tcPr>
            <w:tcW w:w="511" w:type="pct"/>
            <w:shd w:val="clear" w:color="auto" w:fill="auto"/>
            <w:tcMar>
              <w:top w:w="0" w:type="dxa"/>
              <w:left w:w="0" w:type="dxa"/>
              <w:bottom w:w="0" w:type="dxa"/>
              <w:right w:w="0" w:type="dxa"/>
            </w:tcMar>
          </w:tcPr>
          <w:p w14:paraId="0000026F" w14:textId="25FCB7B3" w:rsidR="00A131FB" w:rsidRPr="005061A3" w:rsidRDefault="00FC0FCC" w:rsidP="42367921">
            <w:pPr>
              <w:jc w:val="both"/>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 xml:space="preserve">Mid-Term </w:t>
            </w:r>
            <w:r w:rsidR="53D4AAD2" w:rsidRPr="42367921">
              <w:rPr>
                <w:rFonts w:asciiTheme="majorHAnsi" w:eastAsiaTheme="majorEastAsia" w:hAnsiTheme="majorHAnsi" w:cstheme="majorBidi"/>
                <w:color w:val="000000" w:themeColor="text1"/>
              </w:rPr>
              <w:t xml:space="preserve">Evaluation </w:t>
            </w:r>
            <w:r w:rsidR="441A24B8" w:rsidRPr="42367921">
              <w:rPr>
                <w:rFonts w:asciiTheme="majorHAnsi" w:eastAsiaTheme="majorEastAsia" w:hAnsiTheme="majorHAnsi" w:cstheme="majorBidi"/>
                <w:color w:val="000000" w:themeColor="text1"/>
              </w:rPr>
              <w:t>of SIARP</w:t>
            </w:r>
          </w:p>
        </w:tc>
        <w:tc>
          <w:tcPr>
            <w:tcW w:w="364" w:type="pct"/>
            <w:shd w:val="clear" w:color="auto" w:fill="auto"/>
            <w:tcMar>
              <w:top w:w="0" w:type="dxa"/>
              <w:left w:w="0" w:type="dxa"/>
              <w:bottom w:w="0" w:type="dxa"/>
              <w:right w:w="0" w:type="dxa"/>
            </w:tcMar>
          </w:tcPr>
          <w:p w14:paraId="00000270" w14:textId="44A20F72" w:rsidR="00A131FB" w:rsidRPr="005061A3" w:rsidRDefault="64A6AFE0"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Y</w:t>
            </w:r>
            <w:r w:rsidR="00FC0FCC" w:rsidRPr="360C592E">
              <w:rPr>
                <w:rFonts w:asciiTheme="majorHAnsi" w:eastAsiaTheme="majorEastAsia" w:hAnsiTheme="majorHAnsi" w:cstheme="majorBidi"/>
                <w:color w:val="000000" w:themeColor="text1"/>
              </w:rPr>
              <w:t>es</w:t>
            </w:r>
          </w:p>
        </w:tc>
        <w:tc>
          <w:tcPr>
            <w:tcW w:w="426" w:type="pct"/>
            <w:shd w:val="clear" w:color="auto" w:fill="auto"/>
            <w:tcMar>
              <w:top w:w="0" w:type="dxa"/>
              <w:left w:w="0" w:type="dxa"/>
              <w:bottom w:w="0" w:type="dxa"/>
              <w:right w:w="0" w:type="dxa"/>
            </w:tcMar>
          </w:tcPr>
          <w:p w14:paraId="00000271" w14:textId="77777777" w:rsidR="00A131FB" w:rsidRPr="005061A3" w:rsidRDefault="00A131FB" w:rsidP="360C592E">
            <w:pPr>
              <w:jc w:val="both"/>
              <w:rPr>
                <w:rFonts w:asciiTheme="majorHAnsi" w:eastAsiaTheme="majorEastAsia" w:hAnsiTheme="majorHAnsi" w:cstheme="majorBidi"/>
                <w:color w:val="000000" w:themeColor="text1"/>
              </w:rPr>
            </w:pPr>
          </w:p>
        </w:tc>
        <w:tc>
          <w:tcPr>
            <w:tcW w:w="333" w:type="pct"/>
            <w:shd w:val="clear" w:color="auto" w:fill="auto"/>
            <w:tcMar>
              <w:top w:w="0" w:type="dxa"/>
              <w:left w:w="0" w:type="dxa"/>
              <w:bottom w:w="0" w:type="dxa"/>
              <w:right w:w="0" w:type="dxa"/>
            </w:tcMar>
          </w:tcPr>
          <w:p w14:paraId="0E87DD59" w14:textId="4C58582C" w:rsidR="00A131FB" w:rsidRPr="005061A3" w:rsidRDefault="6B55D69C"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OEEF </w:t>
            </w:r>
          </w:p>
          <w:p w14:paraId="00000274" w14:textId="6EEB20A8" w:rsidR="00A131FB" w:rsidRPr="005061A3" w:rsidRDefault="6B55D69C"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 xml:space="preserve">Output </w:t>
            </w:r>
            <w:r w:rsidR="7D917C16" w:rsidRPr="360C592E">
              <w:rPr>
                <w:rFonts w:asciiTheme="majorHAnsi" w:eastAsiaTheme="majorEastAsia" w:hAnsiTheme="majorHAnsi" w:cstheme="majorBidi"/>
                <w:color w:val="000000" w:themeColor="text1"/>
              </w:rPr>
              <w:t>4.1</w:t>
            </w:r>
          </w:p>
        </w:tc>
        <w:tc>
          <w:tcPr>
            <w:tcW w:w="482" w:type="pct"/>
            <w:shd w:val="clear" w:color="auto" w:fill="auto"/>
            <w:tcMar>
              <w:top w:w="0" w:type="dxa"/>
              <w:left w:w="0" w:type="dxa"/>
              <w:bottom w:w="0" w:type="dxa"/>
              <w:right w:w="0" w:type="dxa"/>
            </w:tcMar>
          </w:tcPr>
          <w:p w14:paraId="00000277" w14:textId="7C535005" w:rsidR="00A131FB" w:rsidRPr="005061A3" w:rsidRDefault="7E91FF06" w:rsidP="42367921">
            <w:pPr>
              <w:jc w:val="both"/>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 xml:space="preserve">Daniela </w:t>
            </w:r>
            <w:proofErr w:type="spellStart"/>
            <w:r w:rsidR="00A02C5A">
              <w:rPr>
                <w:rFonts w:asciiTheme="majorHAnsi" w:eastAsiaTheme="majorEastAsia" w:hAnsiTheme="majorHAnsi" w:cstheme="majorBidi"/>
                <w:color w:val="000000" w:themeColor="text1"/>
              </w:rPr>
              <w:t>S</w:t>
            </w:r>
            <w:r w:rsidRPr="42367921">
              <w:rPr>
                <w:rFonts w:asciiTheme="majorHAnsi" w:eastAsiaTheme="majorEastAsia" w:hAnsiTheme="majorHAnsi" w:cstheme="majorBidi"/>
                <w:color w:val="000000" w:themeColor="text1"/>
              </w:rPr>
              <w:t>cheiblhofer</w:t>
            </w:r>
            <w:proofErr w:type="spellEnd"/>
          </w:p>
        </w:tc>
        <w:tc>
          <w:tcPr>
            <w:tcW w:w="429" w:type="pct"/>
            <w:shd w:val="clear" w:color="auto" w:fill="auto"/>
            <w:tcMar>
              <w:top w:w="0" w:type="dxa"/>
              <w:left w:w="0" w:type="dxa"/>
              <w:bottom w:w="0" w:type="dxa"/>
              <w:right w:w="0" w:type="dxa"/>
            </w:tcMar>
          </w:tcPr>
          <w:p w14:paraId="00000278" w14:textId="29F0B1E5" w:rsidR="00A131FB" w:rsidRPr="005061A3" w:rsidRDefault="26CE8D2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AULO</w:t>
            </w:r>
          </w:p>
        </w:tc>
        <w:tc>
          <w:tcPr>
            <w:tcW w:w="368" w:type="pct"/>
            <w:shd w:val="clear" w:color="auto" w:fill="auto"/>
            <w:tcMar>
              <w:top w:w="0" w:type="dxa"/>
              <w:left w:w="0" w:type="dxa"/>
              <w:bottom w:w="0" w:type="dxa"/>
              <w:right w:w="0" w:type="dxa"/>
            </w:tcMar>
          </w:tcPr>
          <w:p w14:paraId="00000279" w14:textId="77777777" w:rsidR="00A131FB" w:rsidRPr="005061A3" w:rsidRDefault="00FC0FCC"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No</w:t>
            </w:r>
          </w:p>
        </w:tc>
        <w:tc>
          <w:tcPr>
            <w:tcW w:w="522" w:type="pct"/>
            <w:shd w:val="clear" w:color="auto" w:fill="auto"/>
            <w:tcMar>
              <w:top w:w="0" w:type="dxa"/>
              <w:left w:w="0" w:type="dxa"/>
              <w:bottom w:w="0" w:type="dxa"/>
              <w:right w:w="0" w:type="dxa"/>
            </w:tcMar>
          </w:tcPr>
          <w:p w14:paraId="0000027A" w14:textId="623B59A2" w:rsidR="00A131FB" w:rsidRPr="005061A3" w:rsidRDefault="00FC0FCC"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Q2</w:t>
            </w:r>
            <w:r w:rsidR="59A77978" w:rsidRPr="360C592E">
              <w:rPr>
                <w:rFonts w:asciiTheme="majorHAnsi" w:eastAsiaTheme="majorEastAsia" w:hAnsiTheme="majorHAnsi" w:cstheme="majorBidi"/>
                <w:color w:val="000000" w:themeColor="text1"/>
              </w:rPr>
              <w:t>, Q3, Q4 2023</w:t>
            </w:r>
          </w:p>
        </w:tc>
        <w:tc>
          <w:tcPr>
            <w:tcW w:w="420" w:type="pct"/>
            <w:shd w:val="clear" w:color="auto" w:fill="auto"/>
            <w:tcMar>
              <w:top w:w="0" w:type="dxa"/>
              <w:left w:w="0" w:type="dxa"/>
              <w:bottom w:w="0" w:type="dxa"/>
              <w:right w:w="0" w:type="dxa"/>
            </w:tcMar>
          </w:tcPr>
          <w:p w14:paraId="0000027B" w14:textId="22130EBD" w:rsidR="00A131FB" w:rsidRPr="005061A3" w:rsidRDefault="7AD9390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Donor</w:t>
            </w:r>
          </w:p>
        </w:tc>
        <w:tc>
          <w:tcPr>
            <w:tcW w:w="336" w:type="pct"/>
            <w:shd w:val="clear" w:color="auto" w:fill="auto"/>
            <w:tcMar>
              <w:top w:w="0" w:type="dxa"/>
              <w:left w:w="0" w:type="dxa"/>
              <w:bottom w:w="0" w:type="dxa"/>
              <w:right w:w="0" w:type="dxa"/>
            </w:tcMar>
          </w:tcPr>
          <w:p w14:paraId="5E68080C" w14:textId="45400E30" w:rsidR="00A131FB" w:rsidRPr="005061A3" w:rsidRDefault="7AD93901"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$79,813.00</w:t>
            </w:r>
          </w:p>
          <w:p w14:paraId="0000027C" w14:textId="4B6566B0" w:rsidR="00A131FB" w:rsidRPr="005061A3" w:rsidRDefault="00A131FB" w:rsidP="360C592E">
            <w:pPr>
              <w:jc w:val="both"/>
              <w:rPr>
                <w:rFonts w:asciiTheme="majorHAnsi" w:eastAsiaTheme="majorEastAsia" w:hAnsiTheme="majorHAnsi" w:cstheme="majorBidi"/>
                <w:color w:val="000000" w:themeColor="text1"/>
              </w:rPr>
            </w:pPr>
          </w:p>
        </w:tc>
        <w:tc>
          <w:tcPr>
            <w:tcW w:w="373" w:type="pct"/>
            <w:shd w:val="clear" w:color="auto" w:fill="auto"/>
            <w:tcMar>
              <w:top w:w="0" w:type="dxa"/>
              <w:left w:w="0" w:type="dxa"/>
              <w:bottom w:w="0" w:type="dxa"/>
              <w:right w:w="0" w:type="dxa"/>
            </w:tcMar>
          </w:tcPr>
          <w:p w14:paraId="0000027D" w14:textId="0CA14D44" w:rsidR="00A131FB" w:rsidRPr="005061A3" w:rsidRDefault="00FC0FCC"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Planned</w:t>
            </w:r>
          </w:p>
        </w:tc>
        <w:tc>
          <w:tcPr>
            <w:tcW w:w="435" w:type="pct"/>
            <w:shd w:val="clear" w:color="auto" w:fill="auto"/>
            <w:tcMar>
              <w:top w:w="0" w:type="dxa"/>
              <w:left w:w="0" w:type="dxa"/>
              <w:bottom w:w="0" w:type="dxa"/>
              <w:right w:w="0" w:type="dxa"/>
            </w:tcMar>
          </w:tcPr>
          <w:p w14:paraId="7BF97C41" w14:textId="77777777" w:rsidR="00A131FB" w:rsidRPr="005061A3" w:rsidRDefault="00A131FB" w:rsidP="360C592E">
            <w:pPr>
              <w:jc w:val="both"/>
              <w:rPr>
                <w:rFonts w:asciiTheme="majorHAnsi" w:eastAsiaTheme="majorEastAsia" w:hAnsiTheme="majorHAnsi" w:cstheme="majorBidi"/>
                <w:color w:val="000000" w:themeColor="text1"/>
              </w:rPr>
            </w:pPr>
          </w:p>
          <w:p w14:paraId="5D52CF9A" w14:textId="77777777" w:rsidR="00BE72CC" w:rsidRPr="005061A3" w:rsidRDefault="00BE72CC" w:rsidP="360C592E">
            <w:pPr>
              <w:jc w:val="both"/>
              <w:rPr>
                <w:rFonts w:asciiTheme="majorHAnsi" w:eastAsiaTheme="majorEastAsia" w:hAnsiTheme="majorHAnsi" w:cstheme="majorBidi"/>
                <w:color w:val="000000" w:themeColor="text1"/>
              </w:rPr>
            </w:pPr>
          </w:p>
          <w:p w14:paraId="267FADB8" w14:textId="77777777" w:rsidR="00BE72CC" w:rsidRPr="005061A3" w:rsidRDefault="00BE72CC" w:rsidP="360C592E">
            <w:pPr>
              <w:jc w:val="both"/>
              <w:rPr>
                <w:rFonts w:asciiTheme="majorHAnsi" w:eastAsiaTheme="majorEastAsia" w:hAnsiTheme="majorHAnsi" w:cstheme="majorBidi"/>
                <w:color w:val="000000" w:themeColor="text1"/>
              </w:rPr>
            </w:pPr>
          </w:p>
          <w:p w14:paraId="0000027E" w14:textId="4CF32282" w:rsidR="00BE72CC" w:rsidRPr="005061A3" w:rsidRDefault="00BE72CC" w:rsidP="360C592E">
            <w:pPr>
              <w:jc w:val="both"/>
              <w:rPr>
                <w:rFonts w:asciiTheme="majorHAnsi" w:eastAsiaTheme="majorEastAsia" w:hAnsiTheme="majorHAnsi" w:cstheme="majorBidi"/>
                <w:color w:val="000000" w:themeColor="text1"/>
              </w:rPr>
            </w:pPr>
          </w:p>
        </w:tc>
      </w:tr>
      <w:tr w:rsidR="004521D9" w:rsidRPr="005061A3" w14:paraId="7AE92AC4" w14:textId="77777777" w:rsidTr="00A02C5A">
        <w:tc>
          <w:tcPr>
            <w:tcW w:w="511" w:type="pct"/>
            <w:shd w:val="clear" w:color="auto" w:fill="auto"/>
            <w:tcMar>
              <w:top w:w="0" w:type="dxa"/>
              <w:left w:w="0" w:type="dxa"/>
              <w:bottom w:w="0" w:type="dxa"/>
              <w:right w:w="0" w:type="dxa"/>
            </w:tcMar>
          </w:tcPr>
          <w:p w14:paraId="16FF6E99" w14:textId="1AFABA0A" w:rsidR="00FC0FCC" w:rsidRPr="005061A3" w:rsidRDefault="00FC0FCC" w:rsidP="360C592E">
            <w:pPr>
              <w:jc w:val="both"/>
              <w:rPr>
                <w:rFonts w:asciiTheme="majorHAnsi" w:eastAsiaTheme="majorEastAsia" w:hAnsiTheme="majorHAnsi" w:cstheme="majorBidi"/>
                <w:color w:val="000000" w:themeColor="text1"/>
              </w:rPr>
            </w:pPr>
          </w:p>
          <w:p w14:paraId="424A1E8B" w14:textId="2465F3AB" w:rsidR="00FC0FCC" w:rsidRPr="005061A3" w:rsidRDefault="6E6BFBF3" w:rsidP="42367921">
            <w:pPr>
              <w:rPr>
                <w:rFonts w:asciiTheme="majorHAnsi" w:eastAsiaTheme="majorEastAsia" w:hAnsiTheme="majorHAnsi" w:cstheme="majorBidi"/>
                <w:color w:val="000000" w:themeColor="text1"/>
              </w:rPr>
            </w:pPr>
            <w:r w:rsidRPr="42367921">
              <w:rPr>
                <w:rFonts w:asciiTheme="majorHAnsi" w:eastAsiaTheme="majorEastAsia" w:hAnsiTheme="majorHAnsi" w:cstheme="majorBidi"/>
                <w:color w:val="000000" w:themeColor="text1"/>
              </w:rPr>
              <w:t>Evaluation</w:t>
            </w:r>
            <w:r w:rsidR="28639F95" w:rsidRPr="42367921">
              <w:rPr>
                <w:rFonts w:asciiTheme="majorHAnsi" w:eastAsiaTheme="majorEastAsia" w:hAnsiTheme="majorHAnsi" w:cstheme="majorBidi"/>
                <w:color w:val="000000" w:themeColor="text1"/>
              </w:rPr>
              <w:t xml:space="preserve"> of AGCCI Phase II</w:t>
            </w:r>
          </w:p>
          <w:p w14:paraId="00000290" w14:textId="06258557" w:rsidR="00FC0FCC" w:rsidRPr="005061A3" w:rsidRDefault="00FC0FCC" w:rsidP="360C592E">
            <w:pPr>
              <w:jc w:val="both"/>
              <w:rPr>
                <w:rFonts w:asciiTheme="majorHAnsi" w:eastAsiaTheme="majorEastAsia" w:hAnsiTheme="majorHAnsi" w:cstheme="majorBidi"/>
                <w:color w:val="000000" w:themeColor="text1"/>
              </w:rPr>
            </w:pPr>
          </w:p>
        </w:tc>
        <w:tc>
          <w:tcPr>
            <w:tcW w:w="364" w:type="pct"/>
            <w:shd w:val="clear" w:color="auto" w:fill="auto"/>
            <w:tcMar>
              <w:top w:w="0" w:type="dxa"/>
              <w:left w:w="0" w:type="dxa"/>
              <w:bottom w:w="0" w:type="dxa"/>
              <w:right w:w="0" w:type="dxa"/>
            </w:tcMar>
          </w:tcPr>
          <w:p w14:paraId="00000291" w14:textId="6B22D63E" w:rsidR="00FC0FCC" w:rsidRPr="005061A3" w:rsidRDefault="2E281E5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Yes</w:t>
            </w:r>
          </w:p>
        </w:tc>
        <w:tc>
          <w:tcPr>
            <w:tcW w:w="426" w:type="pct"/>
            <w:shd w:val="clear" w:color="auto" w:fill="auto"/>
            <w:tcMar>
              <w:top w:w="0" w:type="dxa"/>
              <w:left w:w="0" w:type="dxa"/>
              <w:bottom w:w="0" w:type="dxa"/>
              <w:right w:w="0" w:type="dxa"/>
            </w:tcMar>
          </w:tcPr>
          <w:p w14:paraId="00000292" w14:textId="77777777" w:rsidR="00FC0FCC" w:rsidRPr="005061A3" w:rsidRDefault="00FC0FCC" w:rsidP="360C592E">
            <w:pPr>
              <w:jc w:val="both"/>
              <w:rPr>
                <w:rFonts w:asciiTheme="majorHAnsi" w:eastAsiaTheme="majorEastAsia" w:hAnsiTheme="majorHAnsi" w:cstheme="majorBidi"/>
                <w:color w:val="000000" w:themeColor="text1"/>
              </w:rPr>
            </w:pPr>
          </w:p>
        </w:tc>
        <w:tc>
          <w:tcPr>
            <w:tcW w:w="333" w:type="pct"/>
            <w:shd w:val="clear" w:color="auto" w:fill="auto"/>
            <w:tcMar>
              <w:top w:w="0" w:type="dxa"/>
              <w:left w:w="0" w:type="dxa"/>
              <w:bottom w:w="0" w:type="dxa"/>
              <w:right w:w="0" w:type="dxa"/>
            </w:tcMar>
          </w:tcPr>
          <w:p w14:paraId="00000295" w14:textId="46D5FFB9" w:rsidR="00FC0FCC" w:rsidRPr="005061A3" w:rsidRDefault="2E281E5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OEEF 4.1.2</w:t>
            </w:r>
          </w:p>
        </w:tc>
        <w:tc>
          <w:tcPr>
            <w:tcW w:w="482" w:type="pct"/>
            <w:shd w:val="clear" w:color="auto" w:fill="auto"/>
            <w:tcMar>
              <w:top w:w="0" w:type="dxa"/>
              <w:left w:w="0" w:type="dxa"/>
              <w:bottom w:w="0" w:type="dxa"/>
              <w:right w:w="0" w:type="dxa"/>
            </w:tcMar>
          </w:tcPr>
          <w:p w14:paraId="00000296" w14:textId="3425E4DB" w:rsidR="00FC0FCC" w:rsidRPr="005061A3" w:rsidRDefault="0F19895B" w:rsidP="42367921">
            <w:pPr>
              <w:jc w:val="both"/>
              <w:rPr>
                <w:rFonts w:asciiTheme="majorHAnsi" w:eastAsiaTheme="majorEastAsia" w:hAnsiTheme="majorHAnsi" w:cstheme="majorBidi"/>
                <w:color w:val="000000" w:themeColor="text1"/>
              </w:rPr>
            </w:pPr>
            <w:proofErr w:type="spellStart"/>
            <w:r w:rsidRPr="42367921">
              <w:rPr>
                <w:rFonts w:asciiTheme="majorHAnsi" w:eastAsiaTheme="majorEastAsia" w:hAnsiTheme="majorHAnsi" w:cstheme="majorBidi"/>
                <w:color w:val="000000" w:themeColor="text1"/>
              </w:rPr>
              <w:t>Mulunesh</w:t>
            </w:r>
            <w:proofErr w:type="spellEnd"/>
            <w:r w:rsidRPr="42367921">
              <w:rPr>
                <w:rFonts w:asciiTheme="majorHAnsi" w:eastAsiaTheme="majorEastAsia" w:hAnsiTheme="majorHAnsi" w:cstheme="majorBidi"/>
                <w:color w:val="000000" w:themeColor="text1"/>
              </w:rPr>
              <w:t xml:space="preserve"> </w:t>
            </w:r>
            <w:proofErr w:type="spellStart"/>
            <w:r w:rsidRPr="42367921">
              <w:rPr>
                <w:rFonts w:asciiTheme="majorHAnsi" w:eastAsiaTheme="majorEastAsia" w:hAnsiTheme="majorHAnsi" w:cstheme="majorBidi"/>
                <w:color w:val="000000" w:themeColor="text1"/>
              </w:rPr>
              <w:t>Tsegaye</w:t>
            </w:r>
            <w:proofErr w:type="spellEnd"/>
            <w:r w:rsidRPr="42367921">
              <w:rPr>
                <w:rFonts w:asciiTheme="majorHAnsi" w:eastAsiaTheme="majorEastAsia" w:hAnsiTheme="majorHAnsi" w:cstheme="majorBidi"/>
                <w:color w:val="000000" w:themeColor="text1"/>
              </w:rPr>
              <w:t xml:space="preserve"> </w:t>
            </w:r>
          </w:p>
        </w:tc>
        <w:tc>
          <w:tcPr>
            <w:tcW w:w="429" w:type="pct"/>
            <w:shd w:val="clear" w:color="auto" w:fill="auto"/>
            <w:tcMar>
              <w:top w:w="0" w:type="dxa"/>
              <w:left w:w="0" w:type="dxa"/>
              <w:bottom w:w="0" w:type="dxa"/>
              <w:right w:w="0" w:type="dxa"/>
            </w:tcMar>
          </w:tcPr>
          <w:p w14:paraId="00000297" w14:textId="6F08D3BF" w:rsidR="00FC0FCC" w:rsidRPr="005061A3" w:rsidRDefault="2E281E5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AULO</w:t>
            </w:r>
          </w:p>
        </w:tc>
        <w:tc>
          <w:tcPr>
            <w:tcW w:w="368" w:type="pct"/>
            <w:shd w:val="clear" w:color="auto" w:fill="auto"/>
            <w:tcMar>
              <w:top w:w="0" w:type="dxa"/>
              <w:left w:w="0" w:type="dxa"/>
              <w:bottom w:w="0" w:type="dxa"/>
              <w:right w:w="0" w:type="dxa"/>
            </w:tcMar>
          </w:tcPr>
          <w:p w14:paraId="00000298" w14:textId="113A6882" w:rsidR="00FC0FCC" w:rsidRPr="005061A3" w:rsidRDefault="2E281E5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No</w:t>
            </w:r>
          </w:p>
        </w:tc>
        <w:tc>
          <w:tcPr>
            <w:tcW w:w="522" w:type="pct"/>
            <w:shd w:val="clear" w:color="auto" w:fill="auto"/>
            <w:tcMar>
              <w:top w:w="0" w:type="dxa"/>
              <w:left w:w="0" w:type="dxa"/>
              <w:bottom w:w="0" w:type="dxa"/>
              <w:right w:w="0" w:type="dxa"/>
            </w:tcMar>
          </w:tcPr>
          <w:p w14:paraId="641B6622" w14:textId="2F4994C4" w:rsidR="00FC0FCC" w:rsidRPr="005061A3" w:rsidRDefault="2E281E59"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Q4 2023</w:t>
            </w:r>
          </w:p>
          <w:p w14:paraId="2D44E7BB" w14:textId="081083A7" w:rsidR="00FC0FCC" w:rsidRPr="005061A3" w:rsidRDefault="7AAAE808" w:rsidP="360C592E">
            <w:pPr>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Q4 2024</w:t>
            </w:r>
          </w:p>
          <w:p w14:paraId="00000299" w14:textId="6907F0D7" w:rsidR="00FC0FCC" w:rsidRPr="005061A3" w:rsidRDefault="00FC0FCC" w:rsidP="360C592E">
            <w:pPr>
              <w:jc w:val="both"/>
              <w:rPr>
                <w:rFonts w:asciiTheme="majorHAnsi" w:eastAsiaTheme="majorEastAsia" w:hAnsiTheme="majorHAnsi" w:cstheme="majorBidi"/>
                <w:color w:val="000000" w:themeColor="text1"/>
              </w:rPr>
            </w:pPr>
          </w:p>
        </w:tc>
        <w:tc>
          <w:tcPr>
            <w:tcW w:w="420" w:type="pct"/>
            <w:shd w:val="clear" w:color="auto" w:fill="auto"/>
            <w:tcMar>
              <w:top w:w="0" w:type="dxa"/>
              <w:left w:w="0" w:type="dxa"/>
              <w:bottom w:w="0" w:type="dxa"/>
              <w:right w:w="0" w:type="dxa"/>
            </w:tcMar>
          </w:tcPr>
          <w:p w14:paraId="0000029A" w14:textId="48BEFBC1" w:rsidR="00FC0FCC" w:rsidRPr="005061A3" w:rsidRDefault="7AAAE808"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Belgium</w:t>
            </w:r>
          </w:p>
        </w:tc>
        <w:tc>
          <w:tcPr>
            <w:tcW w:w="336" w:type="pct"/>
            <w:shd w:val="clear" w:color="auto" w:fill="auto"/>
            <w:tcMar>
              <w:top w:w="0" w:type="dxa"/>
              <w:left w:w="0" w:type="dxa"/>
              <w:bottom w:w="0" w:type="dxa"/>
              <w:right w:w="0" w:type="dxa"/>
            </w:tcMar>
          </w:tcPr>
          <w:p w14:paraId="0000029B" w14:textId="2FD3A959" w:rsidR="00FC0FCC" w:rsidRPr="005061A3" w:rsidRDefault="7AAAE808"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10,</w:t>
            </w:r>
            <w:r w:rsidR="2E281E59" w:rsidRPr="360C592E">
              <w:rPr>
                <w:rFonts w:asciiTheme="majorHAnsi" w:eastAsiaTheme="majorEastAsia" w:hAnsiTheme="majorHAnsi" w:cstheme="majorBidi"/>
                <w:color w:val="000000" w:themeColor="text1"/>
              </w:rPr>
              <w:t>000</w:t>
            </w:r>
          </w:p>
        </w:tc>
        <w:tc>
          <w:tcPr>
            <w:tcW w:w="373" w:type="pct"/>
            <w:shd w:val="clear" w:color="auto" w:fill="auto"/>
            <w:tcMar>
              <w:top w:w="0" w:type="dxa"/>
              <w:left w:w="0" w:type="dxa"/>
              <w:bottom w:w="0" w:type="dxa"/>
              <w:right w:w="0" w:type="dxa"/>
            </w:tcMar>
          </w:tcPr>
          <w:p w14:paraId="006F6312" w14:textId="0CA14D44" w:rsidR="00FC0FCC" w:rsidRPr="005061A3" w:rsidRDefault="2E281E59" w:rsidP="360C592E">
            <w:pPr>
              <w:jc w:val="both"/>
              <w:rPr>
                <w:rFonts w:asciiTheme="majorHAnsi" w:eastAsiaTheme="majorEastAsia" w:hAnsiTheme="majorHAnsi" w:cstheme="majorBidi"/>
                <w:color w:val="000000" w:themeColor="text1"/>
              </w:rPr>
            </w:pPr>
            <w:r w:rsidRPr="360C592E">
              <w:rPr>
                <w:rFonts w:asciiTheme="majorHAnsi" w:eastAsiaTheme="majorEastAsia" w:hAnsiTheme="majorHAnsi" w:cstheme="majorBidi"/>
                <w:color w:val="000000" w:themeColor="text1"/>
              </w:rPr>
              <w:t>Planned</w:t>
            </w:r>
          </w:p>
          <w:p w14:paraId="0000029C" w14:textId="1CBCEF74" w:rsidR="00FC0FCC" w:rsidRPr="005061A3" w:rsidRDefault="00FC0FCC" w:rsidP="360C592E">
            <w:pPr>
              <w:jc w:val="both"/>
              <w:rPr>
                <w:rFonts w:asciiTheme="majorHAnsi" w:eastAsiaTheme="majorEastAsia" w:hAnsiTheme="majorHAnsi" w:cstheme="majorBidi"/>
                <w:color w:val="000000" w:themeColor="text1"/>
                <w:shd w:val="clear" w:color="auto" w:fill="FF9900"/>
              </w:rPr>
            </w:pPr>
          </w:p>
        </w:tc>
        <w:tc>
          <w:tcPr>
            <w:tcW w:w="435" w:type="pct"/>
            <w:shd w:val="clear" w:color="auto" w:fill="auto"/>
            <w:tcMar>
              <w:top w:w="0" w:type="dxa"/>
              <w:left w:w="0" w:type="dxa"/>
              <w:bottom w:w="0" w:type="dxa"/>
              <w:right w:w="0" w:type="dxa"/>
            </w:tcMar>
          </w:tcPr>
          <w:p w14:paraId="0000029D" w14:textId="77777777" w:rsidR="00FC0FCC" w:rsidRPr="005061A3" w:rsidRDefault="00FC0FCC" w:rsidP="360C592E">
            <w:pPr>
              <w:jc w:val="both"/>
              <w:rPr>
                <w:rFonts w:asciiTheme="majorHAnsi" w:eastAsiaTheme="majorEastAsia" w:hAnsiTheme="majorHAnsi" w:cstheme="majorBidi"/>
                <w:color w:val="000000" w:themeColor="text1"/>
              </w:rPr>
            </w:pPr>
          </w:p>
        </w:tc>
      </w:tr>
    </w:tbl>
    <w:p w14:paraId="3167F141" w14:textId="30ADD95F" w:rsidR="360C592E" w:rsidRDefault="360C592E" w:rsidP="360C592E">
      <w:pPr>
        <w:rPr>
          <w:rFonts w:asciiTheme="majorHAnsi" w:eastAsiaTheme="majorEastAsia" w:hAnsiTheme="majorHAnsi" w:cstheme="majorBidi"/>
        </w:rPr>
      </w:pPr>
    </w:p>
    <w:p w14:paraId="47A71F78" w14:textId="083CE991" w:rsidR="360C592E" w:rsidRDefault="360C592E"/>
    <w:p w14:paraId="0000036A" w14:textId="4E483316" w:rsidR="00A131FB" w:rsidRPr="00DF3CA0" w:rsidRDefault="00A131FB" w:rsidP="00124B34">
      <w:pPr>
        <w:rPr>
          <w:rFonts w:asciiTheme="minorHAnsi" w:hAnsiTheme="minorHAnsi"/>
          <w:color w:val="000000" w:themeColor="text1"/>
        </w:rPr>
      </w:pPr>
    </w:p>
    <w:sectPr w:rsidR="00A131FB" w:rsidRPr="00DF3CA0" w:rsidSect="00ED6950">
      <w:pgSz w:w="15840" w:h="12240" w:orient="landscape"/>
      <w:pgMar w:top="1251"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WordHash hashCode="9Cmazp2nSJJ07H" id="/Qu1Ybeu"/>
    <int:WordHash hashCode="PMl/2b/Y7e7msF" id="zNsccNNY"/>
    <int:WordHash hashCode="YRGmvfnB9Cud8t" id="14EzDWJ3"/>
  </int:Manifest>
  <int:Observations>
    <int:Content id="/Qu1Ybeu">
      <int:Rejection type="LegacyProofing"/>
    </int:Content>
    <int:Content id="zNsccNNY">
      <int:Rejection type="LegacyProofing"/>
    </int:Content>
    <int:Content id="14EzDWJ3">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C72A9"/>
    <w:multiLevelType w:val="hybridMultilevel"/>
    <w:tmpl w:val="FFFFFFFF"/>
    <w:lvl w:ilvl="0" w:tplc="0F662EF2">
      <w:start w:val="1"/>
      <w:numFmt w:val="decimal"/>
      <w:lvlText w:val="%1."/>
      <w:lvlJc w:val="left"/>
      <w:pPr>
        <w:ind w:left="720" w:hanging="360"/>
      </w:pPr>
    </w:lvl>
    <w:lvl w:ilvl="1" w:tplc="7D28E348">
      <w:start w:val="1"/>
      <w:numFmt w:val="lowerLetter"/>
      <w:lvlText w:val="%2."/>
      <w:lvlJc w:val="left"/>
      <w:pPr>
        <w:ind w:left="1440" w:hanging="360"/>
      </w:pPr>
    </w:lvl>
    <w:lvl w:ilvl="2" w:tplc="D2CC632C">
      <w:start w:val="1"/>
      <w:numFmt w:val="lowerRoman"/>
      <w:lvlText w:val="%3."/>
      <w:lvlJc w:val="right"/>
      <w:pPr>
        <w:ind w:left="2160" w:hanging="180"/>
      </w:pPr>
    </w:lvl>
    <w:lvl w:ilvl="3" w:tplc="F934E54C">
      <w:start w:val="1"/>
      <w:numFmt w:val="decimal"/>
      <w:lvlText w:val="%4."/>
      <w:lvlJc w:val="left"/>
      <w:pPr>
        <w:ind w:left="2880" w:hanging="360"/>
      </w:pPr>
    </w:lvl>
    <w:lvl w:ilvl="4" w:tplc="2092EB06">
      <w:start w:val="1"/>
      <w:numFmt w:val="lowerLetter"/>
      <w:lvlText w:val="%5."/>
      <w:lvlJc w:val="left"/>
      <w:pPr>
        <w:ind w:left="3600" w:hanging="360"/>
      </w:pPr>
    </w:lvl>
    <w:lvl w:ilvl="5" w:tplc="EEEA50EA">
      <w:start w:val="1"/>
      <w:numFmt w:val="lowerRoman"/>
      <w:lvlText w:val="%6."/>
      <w:lvlJc w:val="right"/>
      <w:pPr>
        <w:ind w:left="4320" w:hanging="180"/>
      </w:pPr>
    </w:lvl>
    <w:lvl w:ilvl="6" w:tplc="8D489C26">
      <w:start w:val="1"/>
      <w:numFmt w:val="decimal"/>
      <w:lvlText w:val="%7."/>
      <w:lvlJc w:val="left"/>
      <w:pPr>
        <w:ind w:left="5040" w:hanging="360"/>
      </w:pPr>
    </w:lvl>
    <w:lvl w:ilvl="7" w:tplc="D4160450">
      <w:start w:val="1"/>
      <w:numFmt w:val="lowerLetter"/>
      <w:lvlText w:val="%8."/>
      <w:lvlJc w:val="left"/>
      <w:pPr>
        <w:ind w:left="5760" w:hanging="360"/>
      </w:pPr>
    </w:lvl>
    <w:lvl w:ilvl="8" w:tplc="F1B8D302">
      <w:start w:val="1"/>
      <w:numFmt w:val="lowerRoman"/>
      <w:lvlText w:val="%9."/>
      <w:lvlJc w:val="right"/>
      <w:pPr>
        <w:ind w:left="6480" w:hanging="180"/>
      </w:pPr>
    </w:lvl>
  </w:abstractNum>
  <w:abstractNum w:abstractNumId="1" w15:restartNumberingAfterBreak="0">
    <w:nsid w:val="534A772E"/>
    <w:multiLevelType w:val="hybridMultilevel"/>
    <w:tmpl w:val="FFFFFFFF"/>
    <w:lvl w:ilvl="0" w:tplc="00484BCC">
      <w:start w:val="1"/>
      <w:numFmt w:val="decimal"/>
      <w:lvlText w:val="%1."/>
      <w:lvlJc w:val="left"/>
      <w:pPr>
        <w:ind w:left="720" w:hanging="360"/>
      </w:pPr>
    </w:lvl>
    <w:lvl w:ilvl="1" w:tplc="2E6AFB44">
      <w:start w:val="1"/>
      <w:numFmt w:val="lowerLetter"/>
      <w:lvlText w:val="%2."/>
      <w:lvlJc w:val="left"/>
      <w:pPr>
        <w:ind w:left="1440" w:hanging="360"/>
      </w:pPr>
    </w:lvl>
    <w:lvl w:ilvl="2" w:tplc="1BAAD05A">
      <w:start w:val="1"/>
      <w:numFmt w:val="lowerRoman"/>
      <w:lvlText w:val="%3."/>
      <w:lvlJc w:val="right"/>
      <w:pPr>
        <w:ind w:left="2160" w:hanging="180"/>
      </w:pPr>
    </w:lvl>
    <w:lvl w:ilvl="3" w:tplc="B218D8DC">
      <w:start w:val="1"/>
      <w:numFmt w:val="decimal"/>
      <w:lvlText w:val="%4."/>
      <w:lvlJc w:val="left"/>
      <w:pPr>
        <w:ind w:left="2880" w:hanging="360"/>
      </w:pPr>
    </w:lvl>
    <w:lvl w:ilvl="4" w:tplc="1CC8A9D6">
      <w:start w:val="1"/>
      <w:numFmt w:val="lowerLetter"/>
      <w:lvlText w:val="%5."/>
      <w:lvlJc w:val="left"/>
      <w:pPr>
        <w:ind w:left="3600" w:hanging="360"/>
      </w:pPr>
    </w:lvl>
    <w:lvl w:ilvl="5" w:tplc="14BA6CF4">
      <w:start w:val="1"/>
      <w:numFmt w:val="lowerRoman"/>
      <w:lvlText w:val="%6."/>
      <w:lvlJc w:val="right"/>
      <w:pPr>
        <w:ind w:left="4320" w:hanging="180"/>
      </w:pPr>
    </w:lvl>
    <w:lvl w:ilvl="6" w:tplc="3BD8429E">
      <w:start w:val="1"/>
      <w:numFmt w:val="decimal"/>
      <w:lvlText w:val="%7."/>
      <w:lvlJc w:val="left"/>
      <w:pPr>
        <w:ind w:left="5040" w:hanging="360"/>
      </w:pPr>
    </w:lvl>
    <w:lvl w:ilvl="7" w:tplc="188E5C36">
      <w:start w:val="1"/>
      <w:numFmt w:val="lowerLetter"/>
      <w:lvlText w:val="%8."/>
      <w:lvlJc w:val="left"/>
      <w:pPr>
        <w:ind w:left="5760" w:hanging="360"/>
      </w:pPr>
    </w:lvl>
    <w:lvl w:ilvl="8" w:tplc="E5A46D20">
      <w:start w:val="1"/>
      <w:numFmt w:val="lowerRoman"/>
      <w:lvlText w:val="%9."/>
      <w:lvlJc w:val="right"/>
      <w:pPr>
        <w:ind w:left="6480" w:hanging="180"/>
      </w:pPr>
    </w:lvl>
  </w:abstractNum>
  <w:abstractNum w:abstractNumId="2" w15:restartNumberingAfterBreak="0">
    <w:nsid w:val="53AF3271"/>
    <w:multiLevelType w:val="multilevel"/>
    <w:tmpl w:val="C37CDEEA"/>
    <w:lvl w:ilvl="0">
      <w:start w:val="1"/>
      <w:numFmt w:val="lowerRoman"/>
      <w:lvlText w:val="%1."/>
      <w:lvlJc w:val="left"/>
      <w:pPr>
        <w:ind w:left="1660" w:hanging="1660"/>
      </w:pPr>
      <w:rPr>
        <w:rFonts w:ascii="Arial" w:eastAsia="Arial" w:hAnsi="Arial" w:cs="Arial"/>
        <w:b/>
        <w:i w:val="0"/>
        <w:smallCaps w:val="0"/>
        <w:strike w:val="0"/>
        <w:color w:val="000000"/>
        <w:sz w:val="28"/>
        <w:szCs w:val="28"/>
        <w:u w:val="none"/>
        <w:shd w:val="clear" w:color="auto" w:fill="auto"/>
        <w:vertAlign w:val="baseline"/>
      </w:rPr>
    </w:lvl>
    <w:lvl w:ilvl="1">
      <w:start w:val="1"/>
      <w:numFmt w:val="bullet"/>
      <w:lvlText w:val="ï"/>
      <w:lvlJc w:val="left"/>
      <w:pPr>
        <w:ind w:left="3050" w:hanging="305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bullet"/>
      <w:lvlText w:val="ï"/>
      <w:lvlJc w:val="left"/>
      <w:pPr>
        <w:ind w:left="4440" w:hanging="4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bullet"/>
      <w:lvlText w:val="ï"/>
      <w:lvlJc w:val="left"/>
      <w:pPr>
        <w:ind w:left="5830" w:hanging="583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bullet"/>
      <w:lvlText w:val="ï"/>
      <w:lvlJc w:val="left"/>
      <w:pPr>
        <w:ind w:left="7220" w:hanging="72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bullet"/>
      <w:lvlText w:val="ï"/>
      <w:lvlJc w:val="left"/>
      <w:pPr>
        <w:ind w:left="8610" w:hanging="861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bullet"/>
      <w:lvlText w:val="ï"/>
      <w:lvlJc w:val="left"/>
      <w:pPr>
        <w:ind w:left="10000" w:hanging="100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bullet"/>
      <w:lvlText w:val="ï"/>
      <w:lvlJc w:val="left"/>
      <w:pPr>
        <w:ind w:left="11390" w:hanging="1139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bullet"/>
      <w:lvlText w:val="ï"/>
      <w:lvlJc w:val="left"/>
      <w:pPr>
        <w:ind w:left="12780" w:hanging="127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 w15:restartNumberingAfterBreak="0">
    <w:nsid w:val="5D3B6632"/>
    <w:multiLevelType w:val="hybridMultilevel"/>
    <w:tmpl w:val="FFFFFFFF"/>
    <w:lvl w:ilvl="0" w:tplc="AAA4D8D4">
      <w:start w:val="1"/>
      <w:numFmt w:val="decimal"/>
      <w:lvlText w:val="%1."/>
      <w:lvlJc w:val="left"/>
      <w:pPr>
        <w:ind w:left="720" w:hanging="360"/>
      </w:pPr>
    </w:lvl>
    <w:lvl w:ilvl="1" w:tplc="C5F0FB58">
      <w:start w:val="1"/>
      <w:numFmt w:val="lowerLetter"/>
      <w:lvlText w:val="%2."/>
      <w:lvlJc w:val="left"/>
      <w:pPr>
        <w:ind w:left="1440" w:hanging="360"/>
      </w:pPr>
    </w:lvl>
    <w:lvl w:ilvl="2" w:tplc="22127F0E">
      <w:start w:val="1"/>
      <w:numFmt w:val="lowerRoman"/>
      <w:lvlText w:val="%3."/>
      <w:lvlJc w:val="right"/>
      <w:pPr>
        <w:ind w:left="2160" w:hanging="180"/>
      </w:pPr>
    </w:lvl>
    <w:lvl w:ilvl="3" w:tplc="C7CA1838">
      <w:start w:val="1"/>
      <w:numFmt w:val="decimal"/>
      <w:lvlText w:val="%4."/>
      <w:lvlJc w:val="left"/>
      <w:pPr>
        <w:ind w:left="2880" w:hanging="360"/>
      </w:pPr>
    </w:lvl>
    <w:lvl w:ilvl="4" w:tplc="5F5E2C02">
      <w:start w:val="1"/>
      <w:numFmt w:val="lowerLetter"/>
      <w:lvlText w:val="%5."/>
      <w:lvlJc w:val="left"/>
      <w:pPr>
        <w:ind w:left="3600" w:hanging="360"/>
      </w:pPr>
    </w:lvl>
    <w:lvl w:ilvl="5" w:tplc="AD3C4C4E">
      <w:start w:val="1"/>
      <w:numFmt w:val="lowerRoman"/>
      <w:lvlText w:val="%6."/>
      <w:lvlJc w:val="right"/>
      <w:pPr>
        <w:ind w:left="4320" w:hanging="180"/>
      </w:pPr>
    </w:lvl>
    <w:lvl w:ilvl="6" w:tplc="A1108BAA">
      <w:start w:val="1"/>
      <w:numFmt w:val="decimal"/>
      <w:lvlText w:val="%7."/>
      <w:lvlJc w:val="left"/>
      <w:pPr>
        <w:ind w:left="5040" w:hanging="360"/>
      </w:pPr>
    </w:lvl>
    <w:lvl w:ilvl="7" w:tplc="A24CC7D8">
      <w:start w:val="1"/>
      <w:numFmt w:val="lowerLetter"/>
      <w:lvlText w:val="%8."/>
      <w:lvlJc w:val="left"/>
      <w:pPr>
        <w:ind w:left="5760" w:hanging="360"/>
      </w:pPr>
    </w:lvl>
    <w:lvl w:ilvl="8" w:tplc="5596DB94">
      <w:start w:val="1"/>
      <w:numFmt w:val="lowerRoman"/>
      <w:lvlText w:val="%9."/>
      <w:lvlJc w:val="right"/>
      <w:pPr>
        <w:ind w:left="6480" w:hanging="180"/>
      </w:pPr>
    </w:lvl>
  </w:abstractNum>
  <w:num w:numId="1" w16cid:durableId="805663740">
    <w:abstractNumId w:val="3"/>
  </w:num>
  <w:num w:numId="2" w16cid:durableId="310906469">
    <w:abstractNumId w:val="0"/>
  </w:num>
  <w:num w:numId="3" w16cid:durableId="243225243">
    <w:abstractNumId w:val="1"/>
  </w:num>
  <w:num w:numId="4" w16cid:durableId="1993485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FB"/>
    <w:rsid w:val="00011DF4"/>
    <w:rsid w:val="00013152"/>
    <w:rsid w:val="00024C48"/>
    <w:rsid w:val="0002559F"/>
    <w:rsid w:val="00061EF4"/>
    <w:rsid w:val="000635D3"/>
    <w:rsid w:val="00064A96"/>
    <w:rsid w:val="00064B63"/>
    <w:rsid w:val="00067D32"/>
    <w:rsid w:val="0008121C"/>
    <w:rsid w:val="000A667A"/>
    <w:rsid w:val="000B28A2"/>
    <w:rsid w:val="000B4E98"/>
    <w:rsid w:val="000C07F3"/>
    <w:rsid w:val="000E2FA3"/>
    <w:rsid w:val="000E65D2"/>
    <w:rsid w:val="00105EE2"/>
    <w:rsid w:val="0011070A"/>
    <w:rsid w:val="00110DF0"/>
    <w:rsid w:val="00115CBE"/>
    <w:rsid w:val="0012022E"/>
    <w:rsid w:val="00124B34"/>
    <w:rsid w:val="00126FA1"/>
    <w:rsid w:val="001332A4"/>
    <w:rsid w:val="00135B1A"/>
    <w:rsid w:val="001438CD"/>
    <w:rsid w:val="00147BC2"/>
    <w:rsid w:val="00152D7F"/>
    <w:rsid w:val="00154211"/>
    <w:rsid w:val="00163A6B"/>
    <w:rsid w:val="00165D8A"/>
    <w:rsid w:val="00172101"/>
    <w:rsid w:val="001938F6"/>
    <w:rsid w:val="001952DC"/>
    <w:rsid w:val="001A44D1"/>
    <w:rsid w:val="001B2DC6"/>
    <w:rsid w:val="001B66FA"/>
    <w:rsid w:val="001C75B7"/>
    <w:rsid w:val="001E21A3"/>
    <w:rsid w:val="001E4666"/>
    <w:rsid w:val="001E5EB0"/>
    <w:rsid w:val="001E79BF"/>
    <w:rsid w:val="002137D4"/>
    <w:rsid w:val="00216775"/>
    <w:rsid w:val="00221B7F"/>
    <w:rsid w:val="00241738"/>
    <w:rsid w:val="00250A37"/>
    <w:rsid w:val="002582C3"/>
    <w:rsid w:val="00270DC7"/>
    <w:rsid w:val="0027387A"/>
    <w:rsid w:val="0027402E"/>
    <w:rsid w:val="002862E6"/>
    <w:rsid w:val="002953D5"/>
    <w:rsid w:val="002B1076"/>
    <w:rsid w:val="002B1791"/>
    <w:rsid w:val="002B648F"/>
    <w:rsid w:val="002C2FF3"/>
    <w:rsid w:val="002C8FFD"/>
    <w:rsid w:val="002D3A58"/>
    <w:rsid w:val="002D6263"/>
    <w:rsid w:val="002DE1F5"/>
    <w:rsid w:val="002E3F43"/>
    <w:rsid w:val="00300269"/>
    <w:rsid w:val="00327EC5"/>
    <w:rsid w:val="00332640"/>
    <w:rsid w:val="00362F89"/>
    <w:rsid w:val="00374BBE"/>
    <w:rsid w:val="0038152C"/>
    <w:rsid w:val="00382BB8"/>
    <w:rsid w:val="003870CE"/>
    <w:rsid w:val="0039C2AF"/>
    <w:rsid w:val="003A37EA"/>
    <w:rsid w:val="003A71AF"/>
    <w:rsid w:val="003B10AB"/>
    <w:rsid w:val="003B37A1"/>
    <w:rsid w:val="003D64AB"/>
    <w:rsid w:val="003E5A51"/>
    <w:rsid w:val="003E66DB"/>
    <w:rsid w:val="003E7788"/>
    <w:rsid w:val="003F1CFB"/>
    <w:rsid w:val="003F613B"/>
    <w:rsid w:val="00412527"/>
    <w:rsid w:val="0042285E"/>
    <w:rsid w:val="00423F83"/>
    <w:rsid w:val="00441C71"/>
    <w:rsid w:val="00444666"/>
    <w:rsid w:val="00444976"/>
    <w:rsid w:val="0045185D"/>
    <w:rsid w:val="004521D9"/>
    <w:rsid w:val="00455AD3"/>
    <w:rsid w:val="0045605E"/>
    <w:rsid w:val="00462B4C"/>
    <w:rsid w:val="00466BBE"/>
    <w:rsid w:val="004702DA"/>
    <w:rsid w:val="004756CD"/>
    <w:rsid w:val="004938A6"/>
    <w:rsid w:val="0049545D"/>
    <w:rsid w:val="004A1A3E"/>
    <w:rsid w:val="004D0650"/>
    <w:rsid w:val="004D0D18"/>
    <w:rsid w:val="004D406E"/>
    <w:rsid w:val="004D6348"/>
    <w:rsid w:val="004D69DA"/>
    <w:rsid w:val="004E3A51"/>
    <w:rsid w:val="004F1A83"/>
    <w:rsid w:val="004F1B1E"/>
    <w:rsid w:val="004F62F6"/>
    <w:rsid w:val="00500C82"/>
    <w:rsid w:val="0050100B"/>
    <w:rsid w:val="0050505C"/>
    <w:rsid w:val="00505B54"/>
    <w:rsid w:val="005061A3"/>
    <w:rsid w:val="00510C83"/>
    <w:rsid w:val="00512E64"/>
    <w:rsid w:val="00515483"/>
    <w:rsid w:val="0053662B"/>
    <w:rsid w:val="00570103"/>
    <w:rsid w:val="00580F6C"/>
    <w:rsid w:val="005B4DF0"/>
    <w:rsid w:val="005C46D8"/>
    <w:rsid w:val="005C4D50"/>
    <w:rsid w:val="005D0234"/>
    <w:rsid w:val="005D12B1"/>
    <w:rsid w:val="005D372C"/>
    <w:rsid w:val="00604DE2"/>
    <w:rsid w:val="00613863"/>
    <w:rsid w:val="00625172"/>
    <w:rsid w:val="00650E5F"/>
    <w:rsid w:val="00653549"/>
    <w:rsid w:val="00661494"/>
    <w:rsid w:val="00682D3A"/>
    <w:rsid w:val="00692422"/>
    <w:rsid w:val="006BBF62"/>
    <w:rsid w:val="006C1370"/>
    <w:rsid w:val="006C3DD1"/>
    <w:rsid w:val="006C76E4"/>
    <w:rsid w:val="006E0B7E"/>
    <w:rsid w:val="006E4B05"/>
    <w:rsid w:val="006F336C"/>
    <w:rsid w:val="006F5D59"/>
    <w:rsid w:val="00725D31"/>
    <w:rsid w:val="0073000F"/>
    <w:rsid w:val="0073554F"/>
    <w:rsid w:val="00747B41"/>
    <w:rsid w:val="00761581"/>
    <w:rsid w:val="007739D1"/>
    <w:rsid w:val="007831FD"/>
    <w:rsid w:val="00785AF4"/>
    <w:rsid w:val="0078666F"/>
    <w:rsid w:val="007914CB"/>
    <w:rsid w:val="007921D7"/>
    <w:rsid w:val="00794D38"/>
    <w:rsid w:val="007A2524"/>
    <w:rsid w:val="007D19D8"/>
    <w:rsid w:val="007D42E2"/>
    <w:rsid w:val="007E1EA0"/>
    <w:rsid w:val="007F20A0"/>
    <w:rsid w:val="007F5B08"/>
    <w:rsid w:val="007F71E3"/>
    <w:rsid w:val="00802862"/>
    <w:rsid w:val="00824151"/>
    <w:rsid w:val="0083452E"/>
    <w:rsid w:val="008378D2"/>
    <w:rsid w:val="00841060"/>
    <w:rsid w:val="0084505C"/>
    <w:rsid w:val="008458DA"/>
    <w:rsid w:val="008507CD"/>
    <w:rsid w:val="00860742"/>
    <w:rsid w:val="00870D42"/>
    <w:rsid w:val="008848F1"/>
    <w:rsid w:val="0088686E"/>
    <w:rsid w:val="00887BC5"/>
    <w:rsid w:val="008937AD"/>
    <w:rsid w:val="008E436B"/>
    <w:rsid w:val="008E5C15"/>
    <w:rsid w:val="008F1AD1"/>
    <w:rsid w:val="008F5668"/>
    <w:rsid w:val="009007BA"/>
    <w:rsid w:val="00922393"/>
    <w:rsid w:val="00922727"/>
    <w:rsid w:val="0093496B"/>
    <w:rsid w:val="00942725"/>
    <w:rsid w:val="00943E2F"/>
    <w:rsid w:val="00960498"/>
    <w:rsid w:val="00965C72"/>
    <w:rsid w:val="00971AAC"/>
    <w:rsid w:val="00971EC1"/>
    <w:rsid w:val="00987A07"/>
    <w:rsid w:val="009E094C"/>
    <w:rsid w:val="009E5DC8"/>
    <w:rsid w:val="009E7D99"/>
    <w:rsid w:val="009F1955"/>
    <w:rsid w:val="009F1D37"/>
    <w:rsid w:val="009F6641"/>
    <w:rsid w:val="00A02C5A"/>
    <w:rsid w:val="00A03034"/>
    <w:rsid w:val="00A131FB"/>
    <w:rsid w:val="00A25C9F"/>
    <w:rsid w:val="00A34CF0"/>
    <w:rsid w:val="00A3FFC1"/>
    <w:rsid w:val="00A42AC2"/>
    <w:rsid w:val="00A45D08"/>
    <w:rsid w:val="00A5243A"/>
    <w:rsid w:val="00A5446B"/>
    <w:rsid w:val="00A833C0"/>
    <w:rsid w:val="00A92F1F"/>
    <w:rsid w:val="00AB403C"/>
    <w:rsid w:val="00AB5DDE"/>
    <w:rsid w:val="00AB70AF"/>
    <w:rsid w:val="00AC441A"/>
    <w:rsid w:val="00AC5E48"/>
    <w:rsid w:val="00AD215A"/>
    <w:rsid w:val="00AD3907"/>
    <w:rsid w:val="00AF6731"/>
    <w:rsid w:val="00B038A1"/>
    <w:rsid w:val="00B056D8"/>
    <w:rsid w:val="00B128CD"/>
    <w:rsid w:val="00B14107"/>
    <w:rsid w:val="00B2057B"/>
    <w:rsid w:val="00B22EBE"/>
    <w:rsid w:val="00B25495"/>
    <w:rsid w:val="00B34EDB"/>
    <w:rsid w:val="00B5772F"/>
    <w:rsid w:val="00B9126F"/>
    <w:rsid w:val="00BB6B10"/>
    <w:rsid w:val="00BC0D1F"/>
    <w:rsid w:val="00BC5F4B"/>
    <w:rsid w:val="00BC6DD5"/>
    <w:rsid w:val="00BE72CC"/>
    <w:rsid w:val="00BF01B0"/>
    <w:rsid w:val="00BF4E93"/>
    <w:rsid w:val="00C05839"/>
    <w:rsid w:val="00C108AF"/>
    <w:rsid w:val="00C23102"/>
    <w:rsid w:val="00C33369"/>
    <w:rsid w:val="00C366E6"/>
    <w:rsid w:val="00C36CD0"/>
    <w:rsid w:val="00C461FC"/>
    <w:rsid w:val="00C54071"/>
    <w:rsid w:val="00C54C39"/>
    <w:rsid w:val="00C65B2D"/>
    <w:rsid w:val="00C701DD"/>
    <w:rsid w:val="00C72EDF"/>
    <w:rsid w:val="00C73F02"/>
    <w:rsid w:val="00C776BF"/>
    <w:rsid w:val="00C8090D"/>
    <w:rsid w:val="00C842CA"/>
    <w:rsid w:val="00C84B6D"/>
    <w:rsid w:val="00C87122"/>
    <w:rsid w:val="00C90780"/>
    <w:rsid w:val="00C954D4"/>
    <w:rsid w:val="00CAE130"/>
    <w:rsid w:val="00CB6A28"/>
    <w:rsid w:val="00CC09FB"/>
    <w:rsid w:val="00CD5F76"/>
    <w:rsid w:val="00CD7177"/>
    <w:rsid w:val="00CE15AD"/>
    <w:rsid w:val="00CE350C"/>
    <w:rsid w:val="00CE43B9"/>
    <w:rsid w:val="00D07283"/>
    <w:rsid w:val="00D123CD"/>
    <w:rsid w:val="00D13C4A"/>
    <w:rsid w:val="00D160C4"/>
    <w:rsid w:val="00D19ECE"/>
    <w:rsid w:val="00D25E56"/>
    <w:rsid w:val="00D30D67"/>
    <w:rsid w:val="00D3203B"/>
    <w:rsid w:val="00D46549"/>
    <w:rsid w:val="00D466F2"/>
    <w:rsid w:val="00D53EEA"/>
    <w:rsid w:val="00D559BD"/>
    <w:rsid w:val="00D6206B"/>
    <w:rsid w:val="00D62BBA"/>
    <w:rsid w:val="00D67301"/>
    <w:rsid w:val="00D73190"/>
    <w:rsid w:val="00D74041"/>
    <w:rsid w:val="00D77BC4"/>
    <w:rsid w:val="00D77E07"/>
    <w:rsid w:val="00D77E12"/>
    <w:rsid w:val="00D81238"/>
    <w:rsid w:val="00D81A87"/>
    <w:rsid w:val="00D92D65"/>
    <w:rsid w:val="00D96FB6"/>
    <w:rsid w:val="00DB090E"/>
    <w:rsid w:val="00DB3C18"/>
    <w:rsid w:val="00DC3327"/>
    <w:rsid w:val="00DC59B6"/>
    <w:rsid w:val="00DC74ED"/>
    <w:rsid w:val="00DD64C9"/>
    <w:rsid w:val="00DE62CD"/>
    <w:rsid w:val="00DF3CA0"/>
    <w:rsid w:val="00DF7707"/>
    <w:rsid w:val="00E033ED"/>
    <w:rsid w:val="00E10E9A"/>
    <w:rsid w:val="00E11B65"/>
    <w:rsid w:val="00E28C0B"/>
    <w:rsid w:val="00E333DD"/>
    <w:rsid w:val="00E5F045"/>
    <w:rsid w:val="00E65663"/>
    <w:rsid w:val="00E75B28"/>
    <w:rsid w:val="00E877C7"/>
    <w:rsid w:val="00E91609"/>
    <w:rsid w:val="00E9391E"/>
    <w:rsid w:val="00E943F5"/>
    <w:rsid w:val="00EC5B7B"/>
    <w:rsid w:val="00ED2EE1"/>
    <w:rsid w:val="00ED6950"/>
    <w:rsid w:val="00F033A7"/>
    <w:rsid w:val="00F12117"/>
    <w:rsid w:val="00F16CE6"/>
    <w:rsid w:val="00F27DEE"/>
    <w:rsid w:val="00F301F9"/>
    <w:rsid w:val="00F36F3B"/>
    <w:rsid w:val="00F40199"/>
    <w:rsid w:val="00F61482"/>
    <w:rsid w:val="00F756C4"/>
    <w:rsid w:val="00F845AC"/>
    <w:rsid w:val="00F86A90"/>
    <w:rsid w:val="00F9643A"/>
    <w:rsid w:val="00F978B0"/>
    <w:rsid w:val="00FB07DD"/>
    <w:rsid w:val="00FC0FCC"/>
    <w:rsid w:val="00FC1015"/>
    <w:rsid w:val="00FE5C34"/>
    <w:rsid w:val="010033C3"/>
    <w:rsid w:val="01326542"/>
    <w:rsid w:val="0144B0A6"/>
    <w:rsid w:val="01664E7B"/>
    <w:rsid w:val="016DB98F"/>
    <w:rsid w:val="017E3E70"/>
    <w:rsid w:val="018F3DB6"/>
    <w:rsid w:val="01A3DC81"/>
    <w:rsid w:val="01AE03A4"/>
    <w:rsid w:val="01D59310"/>
    <w:rsid w:val="0204E986"/>
    <w:rsid w:val="0209248E"/>
    <w:rsid w:val="020B6591"/>
    <w:rsid w:val="02109368"/>
    <w:rsid w:val="021436D0"/>
    <w:rsid w:val="0224B617"/>
    <w:rsid w:val="023DD1D6"/>
    <w:rsid w:val="02575955"/>
    <w:rsid w:val="026FE93F"/>
    <w:rsid w:val="0270536B"/>
    <w:rsid w:val="0275853A"/>
    <w:rsid w:val="02CEE3A0"/>
    <w:rsid w:val="02F26E61"/>
    <w:rsid w:val="02FF59BB"/>
    <w:rsid w:val="030BA270"/>
    <w:rsid w:val="031327F1"/>
    <w:rsid w:val="032B70B3"/>
    <w:rsid w:val="03329FB6"/>
    <w:rsid w:val="03471819"/>
    <w:rsid w:val="0348278F"/>
    <w:rsid w:val="034D1AEB"/>
    <w:rsid w:val="0360385A"/>
    <w:rsid w:val="03745B24"/>
    <w:rsid w:val="03795352"/>
    <w:rsid w:val="038C9ABA"/>
    <w:rsid w:val="038CCD8B"/>
    <w:rsid w:val="03BD46AC"/>
    <w:rsid w:val="03BDE49F"/>
    <w:rsid w:val="03BE4A41"/>
    <w:rsid w:val="03C50161"/>
    <w:rsid w:val="03F2BF8B"/>
    <w:rsid w:val="042C2E7A"/>
    <w:rsid w:val="047EF406"/>
    <w:rsid w:val="0487775B"/>
    <w:rsid w:val="048E3048"/>
    <w:rsid w:val="049561AF"/>
    <w:rsid w:val="049EA989"/>
    <w:rsid w:val="04A4C2D9"/>
    <w:rsid w:val="04A8A14C"/>
    <w:rsid w:val="04B195B3"/>
    <w:rsid w:val="04BA5921"/>
    <w:rsid w:val="04BAFCF6"/>
    <w:rsid w:val="04C89A16"/>
    <w:rsid w:val="04E1F28A"/>
    <w:rsid w:val="04FF679B"/>
    <w:rsid w:val="0507FC1B"/>
    <w:rsid w:val="050B842F"/>
    <w:rsid w:val="05423311"/>
    <w:rsid w:val="05440EDB"/>
    <w:rsid w:val="0550020D"/>
    <w:rsid w:val="057060BA"/>
    <w:rsid w:val="057FF4E7"/>
    <w:rsid w:val="058B9361"/>
    <w:rsid w:val="059B8481"/>
    <w:rsid w:val="05B4BFB2"/>
    <w:rsid w:val="05B9A5E8"/>
    <w:rsid w:val="05CBDFD6"/>
    <w:rsid w:val="05D01A0A"/>
    <w:rsid w:val="05DBFE14"/>
    <w:rsid w:val="05F22E05"/>
    <w:rsid w:val="05F8A078"/>
    <w:rsid w:val="06047E14"/>
    <w:rsid w:val="0617A49C"/>
    <w:rsid w:val="0626B8BA"/>
    <w:rsid w:val="063D6591"/>
    <w:rsid w:val="063D9767"/>
    <w:rsid w:val="0653D937"/>
    <w:rsid w:val="0657EF21"/>
    <w:rsid w:val="065D6D90"/>
    <w:rsid w:val="06781890"/>
    <w:rsid w:val="068D0CC8"/>
    <w:rsid w:val="06A12BDF"/>
    <w:rsid w:val="06A24278"/>
    <w:rsid w:val="06BD21CD"/>
    <w:rsid w:val="06EC6F6B"/>
    <w:rsid w:val="06F194E5"/>
    <w:rsid w:val="070CE756"/>
    <w:rsid w:val="0725C9B4"/>
    <w:rsid w:val="07265A97"/>
    <w:rsid w:val="072BC089"/>
    <w:rsid w:val="077044F9"/>
    <w:rsid w:val="077A9444"/>
    <w:rsid w:val="07899F2C"/>
    <w:rsid w:val="07F008EC"/>
    <w:rsid w:val="07F20FBD"/>
    <w:rsid w:val="08003AD8"/>
    <w:rsid w:val="080FFA5B"/>
    <w:rsid w:val="0838B253"/>
    <w:rsid w:val="0844D494"/>
    <w:rsid w:val="084A2096"/>
    <w:rsid w:val="08703642"/>
    <w:rsid w:val="08720742"/>
    <w:rsid w:val="0893E12E"/>
    <w:rsid w:val="08A5C8DF"/>
    <w:rsid w:val="08AB29EA"/>
    <w:rsid w:val="08B7497E"/>
    <w:rsid w:val="08C790EA"/>
    <w:rsid w:val="08D9635D"/>
    <w:rsid w:val="08EE45C2"/>
    <w:rsid w:val="08FEB7A7"/>
    <w:rsid w:val="0907805B"/>
    <w:rsid w:val="090AC9E0"/>
    <w:rsid w:val="0915B764"/>
    <w:rsid w:val="093132DE"/>
    <w:rsid w:val="094A4BAF"/>
    <w:rsid w:val="095B28CD"/>
    <w:rsid w:val="0985AAE8"/>
    <w:rsid w:val="098C9A1E"/>
    <w:rsid w:val="09B0A9DE"/>
    <w:rsid w:val="09BE1218"/>
    <w:rsid w:val="09BFAE19"/>
    <w:rsid w:val="09C11F84"/>
    <w:rsid w:val="09C58951"/>
    <w:rsid w:val="09F64FF8"/>
    <w:rsid w:val="0A24102D"/>
    <w:rsid w:val="0A3D4F8C"/>
    <w:rsid w:val="0A48E3BB"/>
    <w:rsid w:val="0A5E0A84"/>
    <w:rsid w:val="0A5F3487"/>
    <w:rsid w:val="0A689CB0"/>
    <w:rsid w:val="0A73E37A"/>
    <w:rsid w:val="0A78A8D7"/>
    <w:rsid w:val="0A8114B3"/>
    <w:rsid w:val="0A82344C"/>
    <w:rsid w:val="0A8940BB"/>
    <w:rsid w:val="0A8B0C23"/>
    <w:rsid w:val="0A8F0415"/>
    <w:rsid w:val="0AA89BB1"/>
    <w:rsid w:val="0AA926A0"/>
    <w:rsid w:val="0AABA461"/>
    <w:rsid w:val="0AB530B3"/>
    <w:rsid w:val="0ABB0861"/>
    <w:rsid w:val="0AC5AFAE"/>
    <w:rsid w:val="0AF09B50"/>
    <w:rsid w:val="0B20D737"/>
    <w:rsid w:val="0B3EE2E4"/>
    <w:rsid w:val="0B3F8024"/>
    <w:rsid w:val="0B56324A"/>
    <w:rsid w:val="0B580767"/>
    <w:rsid w:val="0B5DB611"/>
    <w:rsid w:val="0B62489D"/>
    <w:rsid w:val="0B7CEA86"/>
    <w:rsid w:val="0B8126E8"/>
    <w:rsid w:val="0B8F32F1"/>
    <w:rsid w:val="0B9AB833"/>
    <w:rsid w:val="0B9D051E"/>
    <w:rsid w:val="0B9D3C45"/>
    <w:rsid w:val="0BCEABF6"/>
    <w:rsid w:val="0BDAEF1B"/>
    <w:rsid w:val="0BDE5DDD"/>
    <w:rsid w:val="0BEA7BA6"/>
    <w:rsid w:val="0C0D05A7"/>
    <w:rsid w:val="0C197B21"/>
    <w:rsid w:val="0C1F2337"/>
    <w:rsid w:val="0C5D6B7D"/>
    <w:rsid w:val="0C5DF81B"/>
    <w:rsid w:val="0C7A6829"/>
    <w:rsid w:val="0C7FB00E"/>
    <w:rsid w:val="0C97C6D9"/>
    <w:rsid w:val="0C9F2F01"/>
    <w:rsid w:val="0CAB07B1"/>
    <w:rsid w:val="0CB1D03D"/>
    <w:rsid w:val="0CB53FFE"/>
    <w:rsid w:val="0CD8116D"/>
    <w:rsid w:val="0CE935D9"/>
    <w:rsid w:val="0CF632B2"/>
    <w:rsid w:val="0CF92C63"/>
    <w:rsid w:val="0D02B71D"/>
    <w:rsid w:val="0D161175"/>
    <w:rsid w:val="0D16308B"/>
    <w:rsid w:val="0D274198"/>
    <w:rsid w:val="0D2A631D"/>
    <w:rsid w:val="0D2FAD04"/>
    <w:rsid w:val="0D666ECF"/>
    <w:rsid w:val="0D6ABB32"/>
    <w:rsid w:val="0D7F5B9B"/>
    <w:rsid w:val="0D8F4004"/>
    <w:rsid w:val="0D93BDAE"/>
    <w:rsid w:val="0DBAF398"/>
    <w:rsid w:val="0DC778BD"/>
    <w:rsid w:val="0DF79E68"/>
    <w:rsid w:val="0E0F698E"/>
    <w:rsid w:val="0E118FB7"/>
    <w:rsid w:val="0E1EA056"/>
    <w:rsid w:val="0E3B91C2"/>
    <w:rsid w:val="0E4A57B1"/>
    <w:rsid w:val="0E565EC9"/>
    <w:rsid w:val="0E8D2391"/>
    <w:rsid w:val="0E958C86"/>
    <w:rsid w:val="0EB84410"/>
    <w:rsid w:val="0EB871A3"/>
    <w:rsid w:val="0EF089A6"/>
    <w:rsid w:val="0EF78150"/>
    <w:rsid w:val="0EFF8660"/>
    <w:rsid w:val="0F19895B"/>
    <w:rsid w:val="0F7EFF8C"/>
    <w:rsid w:val="0F827348"/>
    <w:rsid w:val="0FA86C63"/>
    <w:rsid w:val="0FB2FAB2"/>
    <w:rsid w:val="0FB68687"/>
    <w:rsid w:val="0FC1EFC2"/>
    <w:rsid w:val="0FC84F98"/>
    <w:rsid w:val="0FD976C7"/>
    <w:rsid w:val="0FE1644D"/>
    <w:rsid w:val="0FE6B03C"/>
    <w:rsid w:val="0FE9C780"/>
    <w:rsid w:val="0FECB3D7"/>
    <w:rsid w:val="0FECFAD5"/>
    <w:rsid w:val="0FFD3363"/>
    <w:rsid w:val="101FDFBC"/>
    <w:rsid w:val="10242E95"/>
    <w:rsid w:val="104E6BD4"/>
    <w:rsid w:val="1066850F"/>
    <w:rsid w:val="10683D1C"/>
    <w:rsid w:val="108CF338"/>
    <w:rsid w:val="10922629"/>
    <w:rsid w:val="109351B1"/>
    <w:rsid w:val="10A78772"/>
    <w:rsid w:val="10B4115D"/>
    <w:rsid w:val="10B81FBA"/>
    <w:rsid w:val="10C0F476"/>
    <w:rsid w:val="10C1C624"/>
    <w:rsid w:val="10C36A61"/>
    <w:rsid w:val="10CB3629"/>
    <w:rsid w:val="10DFC5EC"/>
    <w:rsid w:val="1106A25E"/>
    <w:rsid w:val="1111F61D"/>
    <w:rsid w:val="11151016"/>
    <w:rsid w:val="1121CC7A"/>
    <w:rsid w:val="11284979"/>
    <w:rsid w:val="115DC023"/>
    <w:rsid w:val="116C5CE6"/>
    <w:rsid w:val="117B6CAE"/>
    <w:rsid w:val="11C54817"/>
    <w:rsid w:val="11CC79D9"/>
    <w:rsid w:val="11FBAADE"/>
    <w:rsid w:val="12025570"/>
    <w:rsid w:val="1221610D"/>
    <w:rsid w:val="1230E2F5"/>
    <w:rsid w:val="1245C278"/>
    <w:rsid w:val="1253F5A0"/>
    <w:rsid w:val="12541A75"/>
    <w:rsid w:val="12564EEF"/>
    <w:rsid w:val="126AB351"/>
    <w:rsid w:val="126B4B95"/>
    <w:rsid w:val="1278425C"/>
    <w:rsid w:val="12812F72"/>
    <w:rsid w:val="12985A2A"/>
    <w:rsid w:val="129B1028"/>
    <w:rsid w:val="12A4E761"/>
    <w:rsid w:val="12A9A87C"/>
    <w:rsid w:val="12B54BC5"/>
    <w:rsid w:val="12C84D04"/>
    <w:rsid w:val="12D1FAB2"/>
    <w:rsid w:val="12F86D81"/>
    <w:rsid w:val="12FC2616"/>
    <w:rsid w:val="131415E1"/>
    <w:rsid w:val="132C2751"/>
    <w:rsid w:val="13319338"/>
    <w:rsid w:val="1336CADE"/>
    <w:rsid w:val="13555C02"/>
    <w:rsid w:val="1358BF31"/>
    <w:rsid w:val="1367345D"/>
    <w:rsid w:val="1372DD9A"/>
    <w:rsid w:val="137450FA"/>
    <w:rsid w:val="1388B20B"/>
    <w:rsid w:val="138A291A"/>
    <w:rsid w:val="13BB068A"/>
    <w:rsid w:val="13C058EE"/>
    <w:rsid w:val="13D0864F"/>
    <w:rsid w:val="13FD59FC"/>
    <w:rsid w:val="14072271"/>
    <w:rsid w:val="1427D6CF"/>
    <w:rsid w:val="1465821C"/>
    <w:rsid w:val="148B9F94"/>
    <w:rsid w:val="149AA852"/>
    <w:rsid w:val="14CE54C6"/>
    <w:rsid w:val="14D06642"/>
    <w:rsid w:val="14D72FA3"/>
    <w:rsid w:val="14EADC9F"/>
    <w:rsid w:val="1502D60C"/>
    <w:rsid w:val="15092814"/>
    <w:rsid w:val="1521EF62"/>
    <w:rsid w:val="154D631C"/>
    <w:rsid w:val="1558DC77"/>
    <w:rsid w:val="1558FB1F"/>
    <w:rsid w:val="157476E2"/>
    <w:rsid w:val="157CC814"/>
    <w:rsid w:val="15A9F370"/>
    <w:rsid w:val="15B5E02B"/>
    <w:rsid w:val="15E9F126"/>
    <w:rsid w:val="15F53DAC"/>
    <w:rsid w:val="16055456"/>
    <w:rsid w:val="160BF591"/>
    <w:rsid w:val="1627F89F"/>
    <w:rsid w:val="162C20FF"/>
    <w:rsid w:val="1640C168"/>
    <w:rsid w:val="1661E0A8"/>
    <w:rsid w:val="1669BB85"/>
    <w:rsid w:val="16AC0A65"/>
    <w:rsid w:val="16BCF3BB"/>
    <w:rsid w:val="16C49259"/>
    <w:rsid w:val="16C76C11"/>
    <w:rsid w:val="16E386F1"/>
    <w:rsid w:val="16F474C2"/>
    <w:rsid w:val="1709A328"/>
    <w:rsid w:val="1722440D"/>
    <w:rsid w:val="1727FC07"/>
    <w:rsid w:val="1738BB00"/>
    <w:rsid w:val="173C7B3E"/>
    <w:rsid w:val="17465B92"/>
    <w:rsid w:val="1747671F"/>
    <w:rsid w:val="17695C1A"/>
    <w:rsid w:val="176E814B"/>
    <w:rsid w:val="1771CFFD"/>
    <w:rsid w:val="179C8775"/>
    <w:rsid w:val="17A4422A"/>
    <w:rsid w:val="17AEBD75"/>
    <w:rsid w:val="17BB33E5"/>
    <w:rsid w:val="17BC047C"/>
    <w:rsid w:val="17E488AC"/>
    <w:rsid w:val="17E79BB3"/>
    <w:rsid w:val="17EEF24B"/>
    <w:rsid w:val="17FDB109"/>
    <w:rsid w:val="17FF58BD"/>
    <w:rsid w:val="1818A3DC"/>
    <w:rsid w:val="1829F9E1"/>
    <w:rsid w:val="183AC6AA"/>
    <w:rsid w:val="18438D36"/>
    <w:rsid w:val="184A6BAD"/>
    <w:rsid w:val="1856C6ED"/>
    <w:rsid w:val="186127C4"/>
    <w:rsid w:val="18B8856E"/>
    <w:rsid w:val="18BF2342"/>
    <w:rsid w:val="18C49DF8"/>
    <w:rsid w:val="18D54F99"/>
    <w:rsid w:val="18D84B9F"/>
    <w:rsid w:val="18E36953"/>
    <w:rsid w:val="18F9AB6A"/>
    <w:rsid w:val="192653B1"/>
    <w:rsid w:val="1931558B"/>
    <w:rsid w:val="1933F1B9"/>
    <w:rsid w:val="195788D3"/>
    <w:rsid w:val="1973D32D"/>
    <w:rsid w:val="1977CD77"/>
    <w:rsid w:val="19821B7F"/>
    <w:rsid w:val="19A59C31"/>
    <w:rsid w:val="19AB1690"/>
    <w:rsid w:val="19D177A7"/>
    <w:rsid w:val="19DB8CB0"/>
    <w:rsid w:val="19E1D19D"/>
    <w:rsid w:val="19F81A01"/>
    <w:rsid w:val="1A34D19D"/>
    <w:rsid w:val="1A4E4E81"/>
    <w:rsid w:val="1A5A177A"/>
    <w:rsid w:val="1A624819"/>
    <w:rsid w:val="1A98F18F"/>
    <w:rsid w:val="1ABE7C04"/>
    <w:rsid w:val="1ACD25EC"/>
    <w:rsid w:val="1AD8A890"/>
    <w:rsid w:val="1AE60ED9"/>
    <w:rsid w:val="1AEEB15A"/>
    <w:rsid w:val="1B0A60D7"/>
    <w:rsid w:val="1B0C6CE2"/>
    <w:rsid w:val="1B159311"/>
    <w:rsid w:val="1B392F11"/>
    <w:rsid w:val="1B462012"/>
    <w:rsid w:val="1B483096"/>
    <w:rsid w:val="1B4972B9"/>
    <w:rsid w:val="1B729E62"/>
    <w:rsid w:val="1B793ACD"/>
    <w:rsid w:val="1B92A6CE"/>
    <w:rsid w:val="1BBF7617"/>
    <w:rsid w:val="1BE1F128"/>
    <w:rsid w:val="1BE9790C"/>
    <w:rsid w:val="1C019514"/>
    <w:rsid w:val="1C0E650A"/>
    <w:rsid w:val="1C0F6DDB"/>
    <w:rsid w:val="1C1DEE86"/>
    <w:rsid w:val="1C25DA0F"/>
    <w:rsid w:val="1C5831FC"/>
    <w:rsid w:val="1C5B2DAA"/>
    <w:rsid w:val="1C607D20"/>
    <w:rsid w:val="1C60AE14"/>
    <w:rsid w:val="1C6A912B"/>
    <w:rsid w:val="1C6B1C1A"/>
    <w:rsid w:val="1C6B2C80"/>
    <w:rsid w:val="1C7BDAB7"/>
    <w:rsid w:val="1C83914F"/>
    <w:rsid w:val="1C8B589E"/>
    <w:rsid w:val="1C91C24D"/>
    <w:rsid w:val="1C9796B2"/>
    <w:rsid w:val="1C9CBEC5"/>
    <w:rsid w:val="1CA36CCC"/>
    <w:rsid w:val="1CA96CBE"/>
    <w:rsid w:val="1CAC0062"/>
    <w:rsid w:val="1CB19683"/>
    <w:rsid w:val="1CD8E5E1"/>
    <w:rsid w:val="1CFD0DA4"/>
    <w:rsid w:val="1D03AF54"/>
    <w:rsid w:val="1D088B1C"/>
    <w:rsid w:val="1D26E3F8"/>
    <w:rsid w:val="1D3F238E"/>
    <w:rsid w:val="1D4E3EA6"/>
    <w:rsid w:val="1D61C56D"/>
    <w:rsid w:val="1D69BA9F"/>
    <w:rsid w:val="1D6C86B2"/>
    <w:rsid w:val="1D6F6924"/>
    <w:rsid w:val="1D7B5051"/>
    <w:rsid w:val="1DADC950"/>
    <w:rsid w:val="1DB7EF05"/>
    <w:rsid w:val="1DBAA262"/>
    <w:rsid w:val="1DEBF8EC"/>
    <w:rsid w:val="1DF9304C"/>
    <w:rsid w:val="1DFB6B40"/>
    <w:rsid w:val="1E050F22"/>
    <w:rsid w:val="1E096163"/>
    <w:rsid w:val="1E0FFF48"/>
    <w:rsid w:val="1E202AFE"/>
    <w:rsid w:val="1E24876A"/>
    <w:rsid w:val="1E281B40"/>
    <w:rsid w:val="1E69F862"/>
    <w:rsid w:val="1E77C4D3"/>
    <w:rsid w:val="1E78EADA"/>
    <w:rsid w:val="1E7DFE42"/>
    <w:rsid w:val="1E839FA0"/>
    <w:rsid w:val="1E92EDD5"/>
    <w:rsid w:val="1E9CBB96"/>
    <w:rsid w:val="1EB2BCC5"/>
    <w:rsid w:val="1EB39DD6"/>
    <w:rsid w:val="1EBB370D"/>
    <w:rsid w:val="1EBE87DA"/>
    <w:rsid w:val="1ED0C802"/>
    <w:rsid w:val="1EDC0FAC"/>
    <w:rsid w:val="1EE5359A"/>
    <w:rsid w:val="1EE6AE1B"/>
    <w:rsid w:val="1EF0C4BF"/>
    <w:rsid w:val="1F165708"/>
    <w:rsid w:val="1F27588C"/>
    <w:rsid w:val="1F2EF1E6"/>
    <w:rsid w:val="1F4698F8"/>
    <w:rsid w:val="1F4985F9"/>
    <w:rsid w:val="1F6C760A"/>
    <w:rsid w:val="1F792F7F"/>
    <w:rsid w:val="1F874C80"/>
    <w:rsid w:val="1FA734B3"/>
    <w:rsid w:val="1FAC0077"/>
    <w:rsid w:val="1FD650BB"/>
    <w:rsid w:val="1FD6B9F5"/>
    <w:rsid w:val="1FE31021"/>
    <w:rsid w:val="1FE4B2E5"/>
    <w:rsid w:val="2021760C"/>
    <w:rsid w:val="20281B69"/>
    <w:rsid w:val="20333EB7"/>
    <w:rsid w:val="203771B6"/>
    <w:rsid w:val="204ED6BF"/>
    <w:rsid w:val="204F6E37"/>
    <w:rsid w:val="20552CB8"/>
    <w:rsid w:val="205EFF4C"/>
    <w:rsid w:val="205F27EE"/>
    <w:rsid w:val="20697C88"/>
    <w:rsid w:val="20854D51"/>
    <w:rsid w:val="209A9492"/>
    <w:rsid w:val="209D9BAF"/>
    <w:rsid w:val="20A1174E"/>
    <w:rsid w:val="20AAD2E4"/>
    <w:rsid w:val="20B19F36"/>
    <w:rsid w:val="20CB9CAD"/>
    <w:rsid w:val="20E26959"/>
    <w:rsid w:val="20F3F6BD"/>
    <w:rsid w:val="210A839F"/>
    <w:rsid w:val="211C5C53"/>
    <w:rsid w:val="211D08F2"/>
    <w:rsid w:val="2128E098"/>
    <w:rsid w:val="21428387"/>
    <w:rsid w:val="2163A27B"/>
    <w:rsid w:val="21692AAB"/>
    <w:rsid w:val="2183BBD5"/>
    <w:rsid w:val="21935878"/>
    <w:rsid w:val="21B5040F"/>
    <w:rsid w:val="21C4BBC9"/>
    <w:rsid w:val="21E4BF13"/>
    <w:rsid w:val="21EB3E98"/>
    <w:rsid w:val="21F0FD19"/>
    <w:rsid w:val="21F570F8"/>
    <w:rsid w:val="221B0BBE"/>
    <w:rsid w:val="223F7EDB"/>
    <w:rsid w:val="2267427F"/>
    <w:rsid w:val="2267FD29"/>
    <w:rsid w:val="22A17C46"/>
    <w:rsid w:val="22A81E85"/>
    <w:rsid w:val="22CBFCB0"/>
    <w:rsid w:val="22CC6116"/>
    <w:rsid w:val="22D7DE8E"/>
    <w:rsid w:val="22DAE4F9"/>
    <w:rsid w:val="22E5F8B2"/>
    <w:rsid w:val="22ECAFD2"/>
    <w:rsid w:val="22ED1574"/>
    <w:rsid w:val="22FB60BF"/>
    <w:rsid w:val="2302EA4D"/>
    <w:rsid w:val="230C652A"/>
    <w:rsid w:val="230C7507"/>
    <w:rsid w:val="2312C363"/>
    <w:rsid w:val="2317BB91"/>
    <w:rsid w:val="231CA2AC"/>
    <w:rsid w:val="2320A8CA"/>
    <w:rsid w:val="23262949"/>
    <w:rsid w:val="232D80C2"/>
    <w:rsid w:val="2331331E"/>
    <w:rsid w:val="2331DE5C"/>
    <w:rsid w:val="23536F87"/>
    <w:rsid w:val="235F3190"/>
    <w:rsid w:val="2376556F"/>
    <w:rsid w:val="237F92E1"/>
    <w:rsid w:val="238C7289"/>
    <w:rsid w:val="238EE996"/>
    <w:rsid w:val="23922F4A"/>
    <w:rsid w:val="23941BD5"/>
    <w:rsid w:val="239CB28C"/>
    <w:rsid w:val="23AB2316"/>
    <w:rsid w:val="23E9C82B"/>
    <w:rsid w:val="23F5F314"/>
    <w:rsid w:val="24040CCB"/>
    <w:rsid w:val="241AFE46"/>
    <w:rsid w:val="24331F31"/>
    <w:rsid w:val="2465E7EA"/>
    <w:rsid w:val="246C797A"/>
    <w:rsid w:val="246ED18F"/>
    <w:rsid w:val="247469A3"/>
    <w:rsid w:val="248923AB"/>
    <w:rsid w:val="249E367D"/>
    <w:rsid w:val="24A092F5"/>
    <w:rsid w:val="24A5F2DB"/>
    <w:rsid w:val="24CA050F"/>
    <w:rsid w:val="24D80F2C"/>
    <w:rsid w:val="250B4D66"/>
    <w:rsid w:val="2520B48B"/>
    <w:rsid w:val="25336DEF"/>
    <w:rsid w:val="253DAC45"/>
    <w:rsid w:val="2540731B"/>
    <w:rsid w:val="254882F1"/>
    <w:rsid w:val="25A1B4A7"/>
    <w:rsid w:val="25A51283"/>
    <w:rsid w:val="25A7121B"/>
    <w:rsid w:val="25B1F77C"/>
    <w:rsid w:val="25B519CF"/>
    <w:rsid w:val="25D44387"/>
    <w:rsid w:val="25F8E669"/>
    <w:rsid w:val="25FBB3C8"/>
    <w:rsid w:val="25FC31A1"/>
    <w:rsid w:val="25FF0F2F"/>
    <w:rsid w:val="262DEC7F"/>
    <w:rsid w:val="263F9B89"/>
    <w:rsid w:val="265EDC15"/>
    <w:rsid w:val="2661C61A"/>
    <w:rsid w:val="266E55FD"/>
    <w:rsid w:val="267F7734"/>
    <w:rsid w:val="26A5F70B"/>
    <w:rsid w:val="26B59480"/>
    <w:rsid w:val="26BA270C"/>
    <w:rsid w:val="26CE8D29"/>
    <w:rsid w:val="26D0D988"/>
    <w:rsid w:val="2702C636"/>
    <w:rsid w:val="27171768"/>
    <w:rsid w:val="27192A74"/>
    <w:rsid w:val="272CF3A1"/>
    <w:rsid w:val="272D0FFA"/>
    <w:rsid w:val="27392AA0"/>
    <w:rsid w:val="273AEFF3"/>
    <w:rsid w:val="274180BB"/>
    <w:rsid w:val="2784E548"/>
    <w:rsid w:val="27B4926A"/>
    <w:rsid w:val="27B91981"/>
    <w:rsid w:val="27C547D7"/>
    <w:rsid w:val="27DA2952"/>
    <w:rsid w:val="28142919"/>
    <w:rsid w:val="281A819B"/>
    <w:rsid w:val="283BE7D3"/>
    <w:rsid w:val="283F98BC"/>
    <w:rsid w:val="28460760"/>
    <w:rsid w:val="28490AB9"/>
    <w:rsid w:val="2849192F"/>
    <w:rsid w:val="28580179"/>
    <w:rsid w:val="285AAFCA"/>
    <w:rsid w:val="28639F95"/>
    <w:rsid w:val="287F8C3B"/>
    <w:rsid w:val="28B085CC"/>
    <w:rsid w:val="28BA006E"/>
    <w:rsid w:val="28BC6B44"/>
    <w:rsid w:val="28EC3A02"/>
    <w:rsid w:val="28F21839"/>
    <w:rsid w:val="28F67979"/>
    <w:rsid w:val="29366236"/>
    <w:rsid w:val="2941D19E"/>
    <w:rsid w:val="2944E621"/>
    <w:rsid w:val="29508F4E"/>
    <w:rsid w:val="296D3BD3"/>
    <w:rsid w:val="296D3E3B"/>
    <w:rsid w:val="2975E901"/>
    <w:rsid w:val="298DBBAB"/>
    <w:rsid w:val="2992E09C"/>
    <w:rsid w:val="299ACD27"/>
    <w:rsid w:val="29C97954"/>
    <w:rsid w:val="29E91467"/>
    <w:rsid w:val="2A0929C3"/>
    <w:rsid w:val="2A0CF092"/>
    <w:rsid w:val="2A0E3F46"/>
    <w:rsid w:val="2A1A0AA4"/>
    <w:rsid w:val="2A213DFE"/>
    <w:rsid w:val="2A372F64"/>
    <w:rsid w:val="2A5C3AD6"/>
    <w:rsid w:val="2A6634ED"/>
    <w:rsid w:val="2A789EB4"/>
    <w:rsid w:val="2A7904F3"/>
    <w:rsid w:val="2A853A63"/>
    <w:rsid w:val="2AB4DECF"/>
    <w:rsid w:val="2AB58F80"/>
    <w:rsid w:val="2AB8808C"/>
    <w:rsid w:val="2AC1857B"/>
    <w:rsid w:val="2AD7AD4C"/>
    <w:rsid w:val="2AE93164"/>
    <w:rsid w:val="2B111AE1"/>
    <w:rsid w:val="2B1D6F64"/>
    <w:rsid w:val="2B369D88"/>
    <w:rsid w:val="2B3C86D0"/>
    <w:rsid w:val="2B3CA19E"/>
    <w:rsid w:val="2B4EF1DF"/>
    <w:rsid w:val="2B73BD5F"/>
    <w:rsid w:val="2B8712A6"/>
    <w:rsid w:val="2B8FF745"/>
    <w:rsid w:val="2B969CA2"/>
    <w:rsid w:val="2BA2DF4B"/>
    <w:rsid w:val="2BA9B71A"/>
    <w:rsid w:val="2BB7018C"/>
    <w:rsid w:val="2BD058AB"/>
    <w:rsid w:val="2BFD3FF1"/>
    <w:rsid w:val="2BFEFA40"/>
    <w:rsid w:val="2C001169"/>
    <w:rsid w:val="2C14F1DE"/>
    <w:rsid w:val="2C179EF8"/>
    <w:rsid w:val="2C1904A1"/>
    <w:rsid w:val="2C2E1A3B"/>
    <w:rsid w:val="2C4B009F"/>
    <w:rsid w:val="2C76F4DD"/>
    <w:rsid w:val="2CAB20D0"/>
    <w:rsid w:val="2CBC5502"/>
    <w:rsid w:val="2CBC63E6"/>
    <w:rsid w:val="2CC6DCD6"/>
    <w:rsid w:val="2CCEFFD6"/>
    <w:rsid w:val="2CD1B72B"/>
    <w:rsid w:val="2CD2C17D"/>
    <w:rsid w:val="2CFBD042"/>
    <w:rsid w:val="2D0253F7"/>
    <w:rsid w:val="2D157B68"/>
    <w:rsid w:val="2D19CD50"/>
    <w:rsid w:val="2D2B729C"/>
    <w:rsid w:val="2D547E0A"/>
    <w:rsid w:val="2D5A0F48"/>
    <w:rsid w:val="2D99C347"/>
    <w:rsid w:val="2DB0C23F"/>
    <w:rsid w:val="2DB0EEE4"/>
    <w:rsid w:val="2DC1E08C"/>
    <w:rsid w:val="2DFF0039"/>
    <w:rsid w:val="2E0DED0A"/>
    <w:rsid w:val="2E204886"/>
    <w:rsid w:val="2E281E59"/>
    <w:rsid w:val="2E3AE24F"/>
    <w:rsid w:val="2E566BDD"/>
    <w:rsid w:val="2E7A4998"/>
    <w:rsid w:val="2E97A0A3"/>
    <w:rsid w:val="2E9BD224"/>
    <w:rsid w:val="2E9C798A"/>
    <w:rsid w:val="2E9D1F57"/>
    <w:rsid w:val="2EA623BD"/>
    <w:rsid w:val="2EB1EFB5"/>
    <w:rsid w:val="2EC4D02D"/>
    <w:rsid w:val="2EC4F024"/>
    <w:rsid w:val="2ED51302"/>
    <w:rsid w:val="2EDD0685"/>
    <w:rsid w:val="2EE0C064"/>
    <w:rsid w:val="2EF66136"/>
    <w:rsid w:val="2F2BDE88"/>
    <w:rsid w:val="2F2DD263"/>
    <w:rsid w:val="2F2E54EE"/>
    <w:rsid w:val="2F511F3C"/>
    <w:rsid w:val="2F7ACB6E"/>
    <w:rsid w:val="2F8D7973"/>
    <w:rsid w:val="2F9A1886"/>
    <w:rsid w:val="2F9CDB0D"/>
    <w:rsid w:val="2F9EFFA1"/>
    <w:rsid w:val="2FA0168E"/>
    <w:rsid w:val="2FA3AE93"/>
    <w:rsid w:val="2FB7C8D7"/>
    <w:rsid w:val="2FCB2A23"/>
    <w:rsid w:val="2FCDE3C5"/>
    <w:rsid w:val="2FE55A7B"/>
    <w:rsid w:val="2FF2E65B"/>
    <w:rsid w:val="30230A45"/>
    <w:rsid w:val="30489811"/>
    <w:rsid w:val="304FD4F6"/>
    <w:rsid w:val="30537A28"/>
    <w:rsid w:val="308AEF59"/>
    <w:rsid w:val="308C3CEE"/>
    <w:rsid w:val="3096F079"/>
    <w:rsid w:val="30B80BDC"/>
    <w:rsid w:val="30C62282"/>
    <w:rsid w:val="30DAFB5F"/>
    <w:rsid w:val="30F25D85"/>
    <w:rsid w:val="30FFD3A6"/>
    <w:rsid w:val="3108B219"/>
    <w:rsid w:val="31130E52"/>
    <w:rsid w:val="31182366"/>
    <w:rsid w:val="311A87E8"/>
    <w:rsid w:val="311B0238"/>
    <w:rsid w:val="31267DD9"/>
    <w:rsid w:val="312B39D5"/>
    <w:rsid w:val="31387222"/>
    <w:rsid w:val="313E6DE5"/>
    <w:rsid w:val="3151043D"/>
    <w:rsid w:val="31542EFA"/>
    <w:rsid w:val="3158DC1F"/>
    <w:rsid w:val="31639128"/>
    <w:rsid w:val="317F22C6"/>
    <w:rsid w:val="3180BD0E"/>
    <w:rsid w:val="31948BF4"/>
    <w:rsid w:val="3194C02E"/>
    <w:rsid w:val="31A549A9"/>
    <w:rsid w:val="31C7255D"/>
    <w:rsid w:val="31D9AC45"/>
    <w:rsid w:val="3209352A"/>
    <w:rsid w:val="3213D701"/>
    <w:rsid w:val="3218DF65"/>
    <w:rsid w:val="3234F264"/>
    <w:rsid w:val="324A9AF3"/>
    <w:rsid w:val="325BAC3D"/>
    <w:rsid w:val="32737563"/>
    <w:rsid w:val="32744F15"/>
    <w:rsid w:val="327F3C59"/>
    <w:rsid w:val="328C4C5F"/>
    <w:rsid w:val="329551AF"/>
    <w:rsid w:val="32B5BE4C"/>
    <w:rsid w:val="32DD8F64"/>
    <w:rsid w:val="32E57F8B"/>
    <w:rsid w:val="32F0F6AE"/>
    <w:rsid w:val="32F3FCC4"/>
    <w:rsid w:val="32F50D92"/>
    <w:rsid w:val="32FF10D9"/>
    <w:rsid w:val="330E578C"/>
    <w:rsid w:val="3311477A"/>
    <w:rsid w:val="33173D17"/>
    <w:rsid w:val="33274D1B"/>
    <w:rsid w:val="332D160D"/>
    <w:rsid w:val="3333C910"/>
    <w:rsid w:val="333ED13B"/>
    <w:rsid w:val="3341AF6D"/>
    <w:rsid w:val="334229B8"/>
    <w:rsid w:val="336EB10D"/>
    <w:rsid w:val="3374198D"/>
    <w:rsid w:val="3389FEAC"/>
    <w:rsid w:val="338C8A8C"/>
    <w:rsid w:val="33A3421E"/>
    <w:rsid w:val="33AA7A34"/>
    <w:rsid w:val="33AAF15F"/>
    <w:rsid w:val="33C383FD"/>
    <w:rsid w:val="33D20585"/>
    <w:rsid w:val="33E60DFE"/>
    <w:rsid w:val="341C710F"/>
    <w:rsid w:val="3421038F"/>
    <w:rsid w:val="3432A4D4"/>
    <w:rsid w:val="343A3B65"/>
    <w:rsid w:val="3443BD13"/>
    <w:rsid w:val="3448535D"/>
    <w:rsid w:val="344CB14D"/>
    <w:rsid w:val="344EBAC4"/>
    <w:rsid w:val="34692D82"/>
    <w:rsid w:val="346FBB45"/>
    <w:rsid w:val="348E8013"/>
    <w:rsid w:val="349656EB"/>
    <w:rsid w:val="349BFDDC"/>
    <w:rsid w:val="349D49B2"/>
    <w:rsid w:val="34B28098"/>
    <w:rsid w:val="34DEF9E9"/>
    <w:rsid w:val="3501719E"/>
    <w:rsid w:val="350BD542"/>
    <w:rsid w:val="35162814"/>
    <w:rsid w:val="352D099C"/>
    <w:rsid w:val="353E2D68"/>
    <w:rsid w:val="3555DD29"/>
    <w:rsid w:val="3562D9B8"/>
    <w:rsid w:val="358865EE"/>
    <w:rsid w:val="359B17B6"/>
    <w:rsid w:val="35BCDFE9"/>
    <w:rsid w:val="35BFE4E2"/>
    <w:rsid w:val="35D790B0"/>
    <w:rsid w:val="35EFD204"/>
    <w:rsid w:val="35EFEAA4"/>
    <w:rsid w:val="35F6E915"/>
    <w:rsid w:val="35FD8B9E"/>
    <w:rsid w:val="36072EFB"/>
    <w:rsid w:val="360761CC"/>
    <w:rsid w:val="360C592E"/>
    <w:rsid w:val="360CDB47"/>
    <w:rsid w:val="361F2868"/>
    <w:rsid w:val="36232ECF"/>
    <w:rsid w:val="363CBDAB"/>
    <w:rsid w:val="3665FB1E"/>
    <w:rsid w:val="367E3D58"/>
    <w:rsid w:val="36DC5DF1"/>
    <w:rsid w:val="36DCF965"/>
    <w:rsid w:val="36E15A52"/>
    <w:rsid w:val="3705D3D1"/>
    <w:rsid w:val="3711E60A"/>
    <w:rsid w:val="37414146"/>
    <w:rsid w:val="375187B2"/>
    <w:rsid w:val="377A4E18"/>
    <w:rsid w:val="37986030"/>
    <w:rsid w:val="37A492F3"/>
    <w:rsid w:val="37D9CD5C"/>
    <w:rsid w:val="37DDB59B"/>
    <w:rsid w:val="37E6DE42"/>
    <w:rsid w:val="37EA3979"/>
    <w:rsid w:val="37EB2E5E"/>
    <w:rsid w:val="37EFBABB"/>
    <w:rsid w:val="3806F83D"/>
    <w:rsid w:val="38144EE4"/>
    <w:rsid w:val="3819F801"/>
    <w:rsid w:val="381A787F"/>
    <w:rsid w:val="3825D3EE"/>
    <w:rsid w:val="383CF3FA"/>
    <w:rsid w:val="38417B55"/>
    <w:rsid w:val="38418210"/>
    <w:rsid w:val="38422DDB"/>
    <w:rsid w:val="38499B30"/>
    <w:rsid w:val="38573A34"/>
    <w:rsid w:val="385C5E72"/>
    <w:rsid w:val="3861AF2C"/>
    <w:rsid w:val="389C09F4"/>
    <w:rsid w:val="38A8F8E4"/>
    <w:rsid w:val="38B49F63"/>
    <w:rsid w:val="38C2B91A"/>
    <w:rsid w:val="38C9A30B"/>
    <w:rsid w:val="38D3485A"/>
    <w:rsid w:val="38E5010F"/>
    <w:rsid w:val="38F87D02"/>
    <w:rsid w:val="38F96314"/>
    <w:rsid w:val="38FC016B"/>
    <w:rsid w:val="38FC697F"/>
    <w:rsid w:val="3911ABAF"/>
    <w:rsid w:val="3924D89B"/>
    <w:rsid w:val="39314703"/>
    <w:rsid w:val="3946D834"/>
    <w:rsid w:val="394953F8"/>
    <w:rsid w:val="3951F5B2"/>
    <w:rsid w:val="3953143F"/>
    <w:rsid w:val="397118C1"/>
    <w:rsid w:val="3992C792"/>
    <w:rsid w:val="399D1A64"/>
    <w:rsid w:val="39A0D3F7"/>
    <w:rsid w:val="39ADFB9E"/>
    <w:rsid w:val="39C248B7"/>
    <w:rsid w:val="39C24CDC"/>
    <w:rsid w:val="39CA17E6"/>
    <w:rsid w:val="39D0D67C"/>
    <w:rsid w:val="39D95662"/>
    <w:rsid w:val="39EE3A80"/>
    <w:rsid w:val="3A045AB0"/>
    <w:rsid w:val="3A0B6ABA"/>
    <w:rsid w:val="3A171A67"/>
    <w:rsid w:val="3A3C2725"/>
    <w:rsid w:val="3A48B085"/>
    <w:rsid w:val="3A587848"/>
    <w:rsid w:val="3A6BCB94"/>
    <w:rsid w:val="3A78B2A0"/>
    <w:rsid w:val="3A8AD107"/>
    <w:rsid w:val="3A9B5B00"/>
    <w:rsid w:val="3AA06394"/>
    <w:rsid w:val="3AA297A3"/>
    <w:rsid w:val="3AA4B3E4"/>
    <w:rsid w:val="3AAB0309"/>
    <w:rsid w:val="3AB50302"/>
    <w:rsid w:val="3AC7D936"/>
    <w:rsid w:val="3ACFA90B"/>
    <w:rsid w:val="3AF878A8"/>
    <w:rsid w:val="3B14AC01"/>
    <w:rsid w:val="3B1A4866"/>
    <w:rsid w:val="3B242211"/>
    <w:rsid w:val="3B37362B"/>
    <w:rsid w:val="3B49C80F"/>
    <w:rsid w:val="3B64D1B9"/>
    <w:rsid w:val="3B788B5A"/>
    <w:rsid w:val="3B8EE08A"/>
    <w:rsid w:val="3BA69AE6"/>
    <w:rsid w:val="3BA73B1B"/>
    <w:rsid w:val="3BB037EE"/>
    <w:rsid w:val="3BBA89F1"/>
    <w:rsid w:val="3BC7F70F"/>
    <w:rsid w:val="3BD3133E"/>
    <w:rsid w:val="3BE43FD8"/>
    <w:rsid w:val="3BE62463"/>
    <w:rsid w:val="3BEDE527"/>
    <w:rsid w:val="3C3082F9"/>
    <w:rsid w:val="3C54EFC2"/>
    <w:rsid w:val="3C57DB43"/>
    <w:rsid w:val="3C62BB51"/>
    <w:rsid w:val="3C6E366B"/>
    <w:rsid w:val="3C7B391D"/>
    <w:rsid w:val="3C83BBB7"/>
    <w:rsid w:val="3C8A1F21"/>
    <w:rsid w:val="3C9BA1F9"/>
    <w:rsid w:val="3C9E3ACB"/>
    <w:rsid w:val="3CC47331"/>
    <w:rsid w:val="3CD0116C"/>
    <w:rsid w:val="3CD0F419"/>
    <w:rsid w:val="3CE0907D"/>
    <w:rsid w:val="3CE50A59"/>
    <w:rsid w:val="3CEDE9A2"/>
    <w:rsid w:val="3CF4F289"/>
    <w:rsid w:val="3D152604"/>
    <w:rsid w:val="3D4AC780"/>
    <w:rsid w:val="3D50C82C"/>
    <w:rsid w:val="3D5EE250"/>
    <w:rsid w:val="3D7DE07C"/>
    <w:rsid w:val="3D86E7A4"/>
    <w:rsid w:val="3D8ECD03"/>
    <w:rsid w:val="3D92B13D"/>
    <w:rsid w:val="3DA36C56"/>
    <w:rsid w:val="3DB3AF70"/>
    <w:rsid w:val="3DCD92A0"/>
    <w:rsid w:val="3DCED38F"/>
    <w:rsid w:val="3DF243C7"/>
    <w:rsid w:val="3E0A2184"/>
    <w:rsid w:val="3E1D73FC"/>
    <w:rsid w:val="3E323D52"/>
    <w:rsid w:val="3E330680"/>
    <w:rsid w:val="3E39D07A"/>
    <w:rsid w:val="3E4C77AA"/>
    <w:rsid w:val="3E53674A"/>
    <w:rsid w:val="3EA253C5"/>
    <w:rsid w:val="3EBA43B6"/>
    <w:rsid w:val="3EBA8C72"/>
    <w:rsid w:val="3ECA7D5B"/>
    <w:rsid w:val="3F1B93D2"/>
    <w:rsid w:val="3F2EEB1F"/>
    <w:rsid w:val="3F3F3CB7"/>
    <w:rsid w:val="3F6AA3F0"/>
    <w:rsid w:val="3F8A2363"/>
    <w:rsid w:val="3FA6C7E2"/>
    <w:rsid w:val="3FAD6111"/>
    <w:rsid w:val="3FBB3286"/>
    <w:rsid w:val="3FC8AEB7"/>
    <w:rsid w:val="3FCDF0BE"/>
    <w:rsid w:val="3FD85020"/>
    <w:rsid w:val="3FE8E0B9"/>
    <w:rsid w:val="401076E8"/>
    <w:rsid w:val="4011AC93"/>
    <w:rsid w:val="40187DCE"/>
    <w:rsid w:val="401A0371"/>
    <w:rsid w:val="403435E1"/>
    <w:rsid w:val="405C8242"/>
    <w:rsid w:val="4071A4EC"/>
    <w:rsid w:val="407A567B"/>
    <w:rsid w:val="4092B3C6"/>
    <w:rsid w:val="40AFFA7B"/>
    <w:rsid w:val="40BE9CB9"/>
    <w:rsid w:val="40CA51FF"/>
    <w:rsid w:val="40CCC865"/>
    <w:rsid w:val="40F36E29"/>
    <w:rsid w:val="40F67CBB"/>
    <w:rsid w:val="410BDC25"/>
    <w:rsid w:val="410CAAED"/>
    <w:rsid w:val="4142939B"/>
    <w:rsid w:val="41464944"/>
    <w:rsid w:val="41769D71"/>
    <w:rsid w:val="41794EE5"/>
    <w:rsid w:val="417CDD2C"/>
    <w:rsid w:val="41BEDB88"/>
    <w:rsid w:val="41CB5F8D"/>
    <w:rsid w:val="41D6D830"/>
    <w:rsid w:val="41EED19D"/>
    <w:rsid w:val="41F65981"/>
    <w:rsid w:val="42039E36"/>
    <w:rsid w:val="42078CC8"/>
    <w:rsid w:val="42174043"/>
    <w:rsid w:val="4224EA9A"/>
    <w:rsid w:val="422A486A"/>
    <w:rsid w:val="422DA16E"/>
    <w:rsid w:val="422DCA44"/>
    <w:rsid w:val="42367921"/>
    <w:rsid w:val="423C914A"/>
    <w:rsid w:val="423CBC86"/>
    <w:rsid w:val="4249494B"/>
    <w:rsid w:val="424B0119"/>
    <w:rsid w:val="424E4179"/>
    <w:rsid w:val="4279BB9A"/>
    <w:rsid w:val="4281909A"/>
    <w:rsid w:val="42917E00"/>
    <w:rsid w:val="42933868"/>
    <w:rsid w:val="42968D1C"/>
    <w:rsid w:val="42BC4151"/>
    <w:rsid w:val="42FECDD7"/>
    <w:rsid w:val="431A7F99"/>
    <w:rsid w:val="431B6F8E"/>
    <w:rsid w:val="431C84D0"/>
    <w:rsid w:val="43288217"/>
    <w:rsid w:val="43374167"/>
    <w:rsid w:val="4338749A"/>
    <w:rsid w:val="435B706D"/>
    <w:rsid w:val="437A1E31"/>
    <w:rsid w:val="4386253C"/>
    <w:rsid w:val="438AF34D"/>
    <w:rsid w:val="439B9C31"/>
    <w:rsid w:val="43B88302"/>
    <w:rsid w:val="43CEF13A"/>
    <w:rsid w:val="43DEC085"/>
    <w:rsid w:val="43E7246F"/>
    <w:rsid w:val="441A24B8"/>
    <w:rsid w:val="442C1ECA"/>
    <w:rsid w:val="442FC550"/>
    <w:rsid w:val="4434A8A5"/>
    <w:rsid w:val="4460AAA5"/>
    <w:rsid w:val="44760133"/>
    <w:rsid w:val="44AF43B4"/>
    <w:rsid w:val="44C5EB96"/>
    <w:rsid w:val="44CC4FDA"/>
    <w:rsid w:val="44CFFD7B"/>
    <w:rsid w:val="44D6BD90"/>
    <w:rsid w:val="44F9C0E7"/>
    <w:rsid w:val="4507D9D5"/>
    <w:rsid w:val="450B7C5C"/>
    <w:rsid w:val="451ABA22"/>
    <w:rsid w:val="45215F63"/>
    <w:rsid w:val="4525EECD"/>
    <w:rsid w:val="45268A62"/>
    <w:rsid w:val="45464F97"/>
    <w:rsid w:val="45473495"/>
    <w:rsid w:val="454C45D7"/>
    <w:rsid w:val="4564D85D"/>
    <w:rsid w:val="45B74F2D"/>
    <w:rsid w:val="45B9518F"/>
    <w:rsid w:val="45BE6241"/>
    <w:rsid w:val="45CFA757"/>
    <w:rsid w:val="45D428AC"/>
    <w:rsid w:val="45F45CBC"/>
    <w:rsid w:val="45F6534B"/>
    <w:rsid w:val="45FA01BB"/>
    <w:rsid w:val="4611FB28"/>
    <w:rsid w:val="46285058"/>
    <w:rsid w:val="462EB5D5"/>
    <w:rsid w:val="46969AE6"/>
    <w:rsid w:val="469CB96E"/>
    <w:rsid w:val="469F1727"/>
    <w:rsid w:val="46A2C16F"/>
    <w:rsid w:val="46A3086F"/>
    <w:rsid w:val="46AC9879"/>
    <w:rsid w:val="46B520C0"/>
    <w:rsid w:val="46BC66E3"/>
    <w:rsid w:val="46CDC451"/>
    <w:rsid w:val="46DCEA61"/>
    <w:rsid w:val="46ECBF19"/>
    <w:rsid w:val="46FFE49C"/>
    <w:rsid w:val="470D7D5A"/>
    <w:rsid w:val="47234CAE"/>
    <w:rsid w:val="473F2165"/>
    <w:rsid w:val="474CF12C"/>
    <w:rsid w:val="47513826"/>
    <w:rsid w:val="475E692C"/>
    <w:rsid w:val="4789543A"/>
    <w:rsid w:val="478ABED0"/>
    <w:rsid w:val="479B5DA5"/>
    <w:rsid w:val="47B0A3B2"/>
    <w:rsid w:val="47B22809"/>
    <w:rsid w:val="47BA9EA6"/>
    <w:rsid w:val="47BDA607"/>
    <w:rsid w:val="47BEB2CC"/>
    <w:rsid w:val="47C1A824"/>
    <w:rsid w:val="47CC445C"/>
    <w:rsid w:val="47D32924"/>
    <w:rsid w:val="480AA3E2"/>
    <w:rsid w:val="4811F8F5"/>
    <w:rsid w:val="483F7552"/>
    <w:rsid w:val="48583744"/>
    <w:rsid w:val="486317EE"/>
    <w:rsid w:val="4864E4AE"/>
    <w:rsid w:val="4872E29D"/>
    <w:rsid w:val="48831C25"/>
    <w:rsid w:val="4887B6B9"/>
    <w:rsid w:val="488E6AA2"/>
    <w:rsid w:val="48B5604D"/>
    <w:rsid w:val="48EC46E7"/>
    <w:rsid w:val="490B4896"/>
    <w:rsid w:val="4936D3F7"/>
    <w:rsid w:val="495B39D6"/>
    <w:rsid w:val="4962CC53"/>
    <w:rsid w:val="496B1529"/>
    <w:rsid w:val="49837E25"/>
    <w:rsid w:val="499261F6"/>
    <w:rsid w:val="499CF214"/>
    <w:rsid w:val="49A3B040"/>
    <w:rsid w:val="49AABA2B"/>
    <w:rsid w:val="49C4CF3D"/>
    <w:rsid w:val="49C8C4B8"/>
    <w:rsid w:val="49D45A30"/>
    <w:rsid w:val="49DA526D"/>
    <w:rsid w:val="49DF57A5"/>
    <w:rsid w:val="49ECCA7F"/>
    <w:rsid w:val="49F8649A"/>
    <w:rsid w:val="49FB6C34"/>
    <w:rsid w:val="4A09715C"/>
    <w:rsid w:val="4A1115E2"/>
    <w:rsid w:val="4A2746A6"/>
    <w:rsid w:val="4A3737BF"/>
    <w:rsid w:val="4A3FBE9E"/>
    <w:rsid w:val="4A504475"/>
    <w:rsid w:val="4A73D35A"/>
    <w:rsid w:val="4A7F96E6"/>
    <w:rsid w:val="4A7FA1E5"/>
    <w:rsid w:val="4A8245AD"/>
    <w:rsid w:val="4A8C242A"/>
    <w:rsid w:val="4AAD5697"/>
    <w:rsid w:val="4AB5D381"/>
    <w:rsid w:val="4AEC8504"/>
    <w:rsid w:val="4B03E51E"/>
    <w:rsid w:val="4B3F80A1"/>
    <w:rsid w:val="4B44288F"/>
    <w:rsid w:val="4B657AE0"/>
    <w:rsid w:val="4B7BE33E"/>
    <w:rsid w:val="4B869A7C"/>
    <w:rsid w:val="4B8FDC44"/>
    <w:rsid w:val="4B9434FB"/>
    <w:rsid w:val="4B964A0B"/>
    <w:rsid w:val="4B997D21"/>
    <w:rsid w:val="4BAC0CF1"/>
    <w:rsid w:val="4BC5D0D4"/>
    <w:rsid w:val="4BCE166D"/>
    <w:rsid w:val="4BD322EE"/>
    <w:rsid w:val="4BDFED4C"/>
    <w:rsid w:val="4BEBD156"/>
    <w:rsid w:val="4C1F87E7"/>
    <w:rsid w:val="4C1FA1EA"/>
    <w:rsid w:val="4C2420F5"/>
    <w:rsid w:val="4C25A297"/>
    <w:rsid w:val="4C27F48B"/>
    <w:rsid w:val="4C2A3428"/>
    <w:rsid w:val="4C2D1DF2"/>
    <w:rsid w:val="4C2DCEA3"/>
    <w:rsid w:val="4C3340D1"/>
    <w:rsid w:val="4C3A9A23"/>
    <w:rsid w:val="4C495A1D"/>
    <w:rsid w:val="4C6DDD41"/>
    <w:rsid w:val="4C9CFC03"/>
    <w:rsid w:val="4CA5B01D"/>
    <w:rsid w:val="4CB7174A"/>
    <w:rsid w:val="4CC10F17"/>
    <w:rsid w:val="4CC9AD4D"/>
    <w:rsid w:val="4CD3347A"/>
    <w:rsid w:val="4CE8CA8E"/>
    <w:rsid w:val="4CF46883"/>
    <w:rsid w:val="4CFBD2BF"/>
    <w:rsid w:val="4D060606"/>
    <w:rsid w:val="4D0789D6"/>
    <w:rsid w:val="4D1486A8"/>
    <w:rsid w:val="4D1BB77E"/>
    <w:rsid w:val="4D37970F"/>
    <w:rsid w:val="4D3A8B6C"/>
    <w:rsid w:val="4D6DC2E6"/>
    <w:rsid w:val="4D9F38DE"/>
    <w:rsid w:val="4DDC72B7"/>
    <w:rsid w:val="4DEF8926"/>
    <w:rsid w:val="4DFF1C9B"/>
    <w:rsid w:val="4E10F8BC"/>
    <w:rsid w:val="4E1641C4"/>
    <w:rsid w:val="4E19170F"/>
    <w:rsid w:val="4E47ACAD"/>
    <w:rsid w:val="4E49C0B6"/>
    <w:rsid w:val="4E5C96A6"/>
    <w:rsid w:val="4E664EAA"/>
    <w:rsid w:val="4E685CF0"/>
    <w:rsid w:val="4E6C70FD"/>
    <w:rsid w:val="4E7FC560"/>
    <w:rsid w:val="4E9B84E0"/>
    <w:rsid w:val="4EA2B503"/>
    <w:rsid w:val="4EA874DD"/>
    <w:rsid w:val="4EA8A950"/>
    <w:rsid w:val="4EBE5963"/>
    <w:rsid w:val="4ECC7704"/>
    <w:rsid w:val="4EE6F7FE"/>
    <w:rsid w:val="4EE9689F"/>
    <w:rsid w:val="4F062769"/>
    <w:rsid w:val="4F1D3294"/>
    <w:rsid w:val="4F206412"/>
    <w:rsid w:val="4F4B1E58"/>
    <w:rsid w:val="4F4F55F8"/>
    <w:rsid w:val="4F62A854"/>
    <w:rsid w:val="4F83A88D"/>
    <w:rsid w:val="4F93A0C0"/>
    <w:rsid w:val="4FA7D5D5"/>
    <w:rsid w:val="4FA9CEDC"/>
    <w:rsid w:val="4FB6499B"/>
    <w:rsid w:val="4FDB9085"/>
    <w:rsid w:val="4FDF39C5"/>
    <w:rsid w:val="4FE3144C"/>
    <w:rsid w:val="4FE6CBAB"/>
    <w:rsid w:val="4FEC1CDC"/>
    <w:rsid w:val="4FEEACF6"/>
    <w:rsid w:val="4FF81861"/>
    <w:rsid w:val="5002834F"/>
    <w:rsid w:val="500E79ED"/>
    <w:rsid w:val="501011CE"/>
    <w:rsid w:val="5012F1C4"/>
    <w:rsid w:val="5014EB7E"/>
    <w:rsid w:val="501E62E0"/>
    <w:rsid w:val="5029A96A"/>
    <w:rsid w:val="502EC394"/>
    <w:rsid w:val="5043C34E"/>
    <w:rsid w:val="5047E5C9"/>
    <w:rsid w:val="505048B3"/>
    <w:rsid w:val="5058FF87"/>
    <w:rsid w:val="5067916F"/>
    <w:rsid w:val="50AB939C"/>
    <w:rsid w:val="50B95760"/>
    <w:rsid w:val="50E2BBA6"/>
    <w:rsid w:val="512F7121"/>
    <w:rsid w:val="5133B037"/>
    <w:rsid w:val="514E361F"/>
    <w:rsid w:val="5159C2D0"/>
    <w:rsid w:val="5168B5C5"/>
    <w:rsid w:val="517326A2"/>
    <w:rsid w:val="5180CA00"/>
    <w:rsid w:val="51829C0C"/>
    <w:rsid w:val="51891853"/>
    <w:rsid w:val="519649A0"/>
    <w:rsid w:val="5196D4FF"/>
    <w:rsid w:val="51A8CB1E"/>
    <w:rsid w:val="51AEC225"/>
    <w:rsid w:val="51BE4DE4"/>
    <w:rsid w:val="51C88F9F"/>
    <w:rsid w:val="51F9B5E4"/>
    <w:rsid w:val="52006378"/>
    <w:rsid w:val="52217CFF"/>
    <w:rsid w:val="52258223"/>
    <w:rsid w:val="522B9EBF"/>
    <w:rsid w:val="523B5452"/>
    <w:rsid w:val="52457CD2"/>
    <w:rsid w:val="524C92B7"/>
    <w:rsid w:val="525E6530"/>
    <w:rsid w:val="527D22E5"/>
    <w:rsid w:val="528195DE"/>
    <w:rsid w:val="52882D4A"/>
    <w:rsid w:val="5289870D"/>
    <w:rsid w:val="5289E4C2"/>
    <w:rsid w:val="52916AC3"/>
    <w:rsid w:val="5294F610"/>
    <w:rsid w:val="5297360F"/>
    <w:rsid w:val="52CDD719"/>
    <w:rsid w:val="52D880A6"/>
    <w:rsid w:val="52DAC0A5"/>
    <w:rsid w:val="52EEF114"/>
    <w:rsid w:val="52F5A087"/>
    <w:rsid w:val="531299CF"/>
    <w:rsid w:val="531E6C6D"/>
    <w:rsid w:val="5356A4D5"/>
    <w:rsid w:val="536177B8"/>
    <w:rsid w:val="53795670"/>
    <w:rsid w:val="539399EB"/>
    <w:rsid w:val="53D4AAD2"/>
    <w:rsid w:val="53F48A6E"/>
    <w:rsid w:val="5443C88B"/>
    <w:rsid w:val="54611569"/>
    <w:rsid w:val="5469A77A"/>
    <w:rsid w:val="54784C5C"/>
    <w:rsid w:val="5483651B"/>
    <w:rsid w:val="549BFB56"/>
    <w:rsid w:val="549E65BF"/>
    <w:rsid w:val="54B5C65D"/>
    <w:rsid w:val="54C2AE33"/>
    <w:rsid w:val="54D5F472"/>
    <w:rsid w:val="55176CA8"/>
    <w:rsid w:val="55287299"/>
    <w:rsid w:val="552D78FA"/>
    <w:rsid w:val="5555C4F7"/>
    <w:rsid w:val="556043E3"/>
    <w:rsid w:val="5576699C"/>
    <w:rsid w:val="559B6C30"/>
    <w:rsid w:val="55AAECCA"/>
    <w:rsid w:val="55AD79B5"/>
    <w:rsid w:val="55B3672E"/>
    <w:rsid w:val="55C6651C"/>
    <w:rsid w:val="55F27BAF"/>
    <w:rsid w:val="55FADDF9"/>
    <w:rsid w:val="5600E2AC"/>
    <w:rsid w:val="5611CEBE"/>
    <w:rsid w:val="564C9263"/>
    <w:rsid w:val="56965224"/>
    <w:rsid w:val="56AAAB34"/>
    <w:rsid w:val="56C91B31"/>
    <w:rsid w:val="56CAA335"/>
    <w:rsid w:val="56D1BB76"/>
    <w:rsid w:val="56E6E072"/>
    <w:rsid w:val="56EA4B12"/>
    <w:rsid w:val="56EE4CEB"/>
    <w:rsid w:val="56EF3107"/>
    <w:rsid w:val="56FC1444"/>
    <w:rsid w:val="571D64D6"/>
    <w:rsid w:val="575082DD"/>
    <w:rsid w:val="576985B6"/>
    <w:rsid w:val="57950E3A"/>
    <w:rsid w:val="57A10FE6"/>
    <w:rsid w:val="57BCC7F9"/>
    <w:rsid w:val="57D74974"/>
    <w:rsid w:val="57F80BAB"/>
    <w:rsid w:val="57FBC205"/>
    <w:rsid w:val="5801BEE8"/>
    <w:rsid w:val="580977AC"/>
    <w:rsid w:val="5819880F"/>
    <w:rsid w:val="58264E76"/>
    <w:rsid w:val="583456A8"/>
    <w:rsid w:val="583C089D"/>
    <w:rsid w:val="584E74A9"/>
    <w:rsid w:val="58766A55"/>
    <w:rsid w:val="58831A15"/>
    <w:rsid w:val="58946F64"/>
    <w:rsid w:val="58A27902"/>
    <w:rsid w:val="58A61848"/>
    <w:rsid w:val="58BB6ED1"/>
    <w:rsid w:val="58C4EE03"/>
    <w:rsid w:val="58CC3E50"/>
    <w:rsid w:val="58D2A595"/>
    <w:rsid w:val="58D4E299"/>
    <w:rsid w:val="58DD71C7"/>
    <w:rsid w:val="58DEAF1C"/>
    <w:rsid w:val="58E1BA70"/>
    <w:rsid w:val="58E4004D"/>
    <w:rsid w:val="58EB07F0"/>
    <w:rsid w:val="58EC9C7C"/>
    <w:rsid w:val="58F8BA7B"/>
    <w:rsid w:val="59065DB6"/>
    <w:rsid w:val="590AA51A"/>
    <w:rsid w:val="5919F3AF"/>
    <w:rsid w:val="5929A6B7"/>
    <w:rsid w:val="5943A935"/>
    <w:rsid w:val="5944A081"/>
    <w:rsid w:val="5947B79E"/>
    <w:rsid w:val="594AF3F0"/>
    <w:rsid w:val="5950E15D"/>
    <w:rsid w:val="59573572"/>
    <w:rsid w:val="5971E6D8"/>
    <w:rsid w:val="5976369D"/>
    <w:rsid w:val="598AF7CA"/>
    <w:rsid w:val="59A77978"/>
    <w:rsid w:val="59ACDDB2"/>
    <w:rsid w:val="59B039DE"/>
    <w:rsid w:val="59B6355E"/>
    <w:rsid w:val="59B9B13E"/>
    <w:rsid w:val="59B9FD37"/>
    <w:rsid w:val="59D22A9A"/>
    <w:rsid w:val="59E22888"/>
    <w:rsid w:val="59FD1E10"/>
    <w:rsid w:val="5A0FDB95"/>
    <w:rsid w:val="5A22E424"/>
    <w:rsid w:val="5A7B1381"/>
    <w:rsid w:val="5A7FEF2C"/>
    <w:rsid w:val="5A805958"/>
    <w:rsid w:val="5A8F4595"/>
    <w:rsid w:val="5A93CC98"/>
    <w:rsid w:val="5AAB1BAE"/>
    <w:rsid w:val="5ABE87E2"/>
    <w:rsid w:val="5ACFA980"/>
    <w:rsid w:val="5AE01B09"/>
    <w:rsid w:val="5B008843"/>
    <w:rsid w:val="5B264C1D"/>
    <w:rsid w:val="5B2FCBA2"/>
    <w:rsid w:val="5B3F747A"/>
    <w:rsid w:val="5B4024A5"/>
    <w:rsid w:val="5B5B540B"/>
    <w:rsid w:val="5B864E5B"/>
    <w:rsid w:val="5B960AE7"/>
    <w:rsid w:val="5BA703E1"/>
    <w:rsid w:val="5BE7B35F"/>
    <w:rsid w:val="5BEDF3F0"/>
    <w:rsid w:val="5C22A8B2"/>
    <w:rsid w:val="5C2CDBE6"/>
    <w:rsid w:val="5C2D8A95"/>
    <w:rsid w:val="5C3316EA"/>
    <w:rsid w:val="5C33B27F"/>
    <w:rsid w:val="5C3A1949"/>
    <w:rsid w:val="5C444CB0"/>
    <w:rsid w:val="5C4E7F86"/>
    <w:rsid w:val="5C730C30"/>
    <w:rsid w:val="5C80D35A"/>
    <w:rsid w:val="5C8B7710"/>
    <w:rsid w:val="5CBD6D8C"/>
    <w:rsid w:val="5CD04D0D"/>
    <w:rsid w:val="5CD45D2C"/>
    <w:rsid w:val="5CDB44DB"/>
    <w:rsid w:val="5CDC71B0"/>
    <w:rsid w:val="5CDE1060"/>
    <w:rsid w:val="5CE4DD99"/>
    <w:rsid w:val="5D083568"/>
    <w:rsid w:val="5D221EBC"/>
    <w:rsid w:val="5D23E8A2"/>
    <w:rsid w:val="5D2B6C69"/>
    <w:rsid w:val="5D446D2C"/>
    <w:rsid w:val="5D49F264"/>
    <w:rsid w:val="5D4EF461"/>
    <w:rsid w:val="5D4F73CB"/>
    <w:rsid w:val="5D55CA01"/>
    <w:rsid w:val="5D761FC1"/>
    <w:rsid w:val="5D966E7D"/>
    <w:rsid w:val="5D9D0510"/>
    <w:rsid w:val="5DA9EB62"/>
    <w:rsid w:val="5DF016E8"/>
    <w:rsid w:val="5DFDAA3A"/>
    <w:rsid w:val="5E0C75DE"/>
    <w:rsid w:val="5E2E51FB"/>
    <w:rsid w:val="5E3AA68B"/>
    <w:rsid w:val="5E415F4E"/>
    <w:rsid w:val="5E42D3FA"/>
    <w:rsid w:val="5E49333C"/>
    <w:rsid w:val="5E60ADCE"/>
    <w:rsid w:val="5E613CD7"/>
    <w:rsid w:val="5E9EAA96"/>
    <w:rsid w:val="5EB5A169"/>
    <w:rsid w:val="5EBFFCA7"/>
    <w:rsid w:val="5EC5CABA"/>
    <w:rsid w:val="5ED5B5B9"/>
    <w:rsid w:val="5EE9D508"/>
    <w:rsid w:val="5EF9DA98"/>
    <w:rsid w:val="5EFDBF86"/>
    <w:rsid w:val="5F03F427"/>
    <w:rsid w:val="5F091048"/>
    <w:rsid w:val="5F11F022"/>
    <w:rsid w:val="5F634C99"/>
    <w:rsid w:val="5F8BE749"/>
    <w:rsid w:val="5F95C788"/>
    <w:rsid w:val="5FA4FADB"/>
    <w:rsid w:val="5FC0DFF7"/>
    <w:rsid w:val="5FD06C53"/>
    <w:rsid w:val="5FFF0525"/>
    <w:rsid w:val="600846FD"/>
    <w:rsid w:val="60141272"/>
    <w:rsid w:val="6027A96D"/>
    <w:rsid w:val="60312327"/>
    <w:rsid w:val="60372A7A"/>
    <w:rsid w:val="60409721"/>
    <w:rsid w:val="6044E659"/>
    <w:rsid w:val="6047629A"/>
    <w:rsid w:val="604DACA9"/>
    <w:rsid w:val="60623DCF"/>
    <w:rsid w:val="606A42D6"/>
    <w:rsid w:val="6083FF89"/>
    <w:rsid w:val="60A51FDC"/>
    <w:rsid w:val="60D682E5"/>
    <w:rsid w:val="60D8FDAB"/>
    <w:rsid w:val="60E4ACF9"/>
    <w:rsid w:val="6108EF8A"/>
    <w:rsid w:val="612ED51D"/>
    <w:rsid w:val="6176558C"/>
    <w:rsid w:val="61836D83"/>
    <w:rsid w:val="6185234F"/>
    <w:rsid w:val="618648F1"/>
    <w:rsid w:val="618C5D36"/>
    <w:rsid w:val="619137F2"/>
    <w:rsid w:val="619A9A5D"/>
    <w:rsid w:val="619D7B27"/>
    <w:rsid w:val="61A285B8"/>
    <w:rsid w:val="61A44DEF"/>
    <w:rsid w:val="61B0BED2"/>
    <w:rsid w:val="61BB031D"/>
    <w:rsid w:val="61C47CEC"/>
    <w:rsid w:val="61CFBA89"/>
    <w:rsid w:val="61E3F918"/>
    <w:rsid w:val="61FA1E58"/>
    <w:rsid w:val="622699A1"/>
    <w:rsid w:val="6226B7DA"/>
    <w:rsid w:val="6236BFB0"/>
    <w:rsid w:val="623DFF19"/>
    <w:rsid w:val="62484458"/>
    <w:rsid w:val="625ADC61"/>
    <w:rsid w:val="6276A41B"/>
    <w:rsid w:val="62844F26"/>
    <w:rsid w:val="62857FF3"/>
    <w:rsid w:val="628C82C9"/>
    <w:rsid w:val="62974F4D"/>
    <w:rsid w:val="62DDFEB2"/>
    <w:rsid w:val="63015F6D"/>
    <w:rsid w:val="6313AD60"/>
    <w:rsid w:val="63145777"/>
    <w:rsid w:val="63295E89"/>
    <w:rsid w:val="63369A90"/>
    <w:rsid w:val="6348AE4E"/>
    <w:rsid w:val="634B8C36"/>
    <w:rsid w:val="635260D6"/>
    <w:rsid w:val="63619EA2"/>
    <w:rsid w:val="636F4A67"/>
    <w:rsid w:val="637382FF"/>
    <w:rsid w:val="637B055E"/>
    <w:rsid w:val="637E6905"/>
    <w:rsid w:val="638AC6A6"/>
    <w:rsid w:val="63BE9579"/>
    <w:rsid w:val="63D46A2F"/>
    <w:rsid w:val="63F8618E"/>
    <w:rsid w:val="63FF9F70"/>
    <w:rsid w:val="640F2ACD"/>
    <w:rsid w:val="6410B63D"/>
    <w:rsid w:val="64173E02"/>
    <w:rsid w:val="641886AE"/>
    <w:rsid w:val="64339D3D"/>
    <w:rsid w:val="64429582"/>
    <w:rsid w:val="6446300F"/>
    <w:rsid w:val="644B45AC"/>
    <w:rsid w:val="6460AD32"/>
    <w:rsid w:val="6461B0C7"/>
    <w:rsid w:val="64677777"/>
    <w:rsid w:val="647312DC"/>
    <w:rsid w:val="64805D37"/>
    <w:rsid w:val="649827F0"/>
    <w:rsid w:val="649F92B7"/>
    <w:rsid w:val="64A67F3D"/>
    <w:rsid w:val="64A6AFE0"/>
    <w:rsid w:val="64AB15B4"/>
    <w:rsid w:val="64B81A16"/>
    <w:rsid w:val="64BC6A1D"/>
    <w:rsid w:val="64BC9D52"/>
    <w:rsid w:val="64EDD129"/>
    <w:rsid w:val="64F27093"/>
    <w:rsid w:val="653C8E61"/>
    <w:rsid w:val="653CED2D"/>
    <w:rsid w:val="654DAFD3"/>
    <w:rsid w:val="6556158A"/>
    <w:rsid w:val="656864CF"/>
    <w:rsid w:val="65861164"/>
    <w:rsid w:val="65A05780"/>
    <w:rsid w:val="65A22208"/>
    <w:rsid w:val="65A42CBD"/>
    <w:rsid w:val="65B13BEE"/>
    <w:rsid w:val="65B2DC15"/>
    <w:rsid w:val="660534A8"/>
    <w:rsid w:val="66093BC6"/>
    <w:rsid w:val="66094379"/>
    <w:rsid w:val="663072B7"/>
    <w:rsid w:val="66452DB1"/>
    <w:rsid w:val="667987EE"/>
    <w:rsid w:val="6694C65D"/>
    <w:rsid w:val="66A8511D"/>
    <w:rsid w:val="66D1C2CA"/>
    <w:rsid w:val="66E799E8"/>
    <w:rsid w:val="66F63A9E"/>
    <w:rsid w:val="67118EBA"/>
    <w:rsid w:val="671BB57B"/>
    <w:rsid w:val="671CB231"/>
    <w:rsid w:val="6721DDA5"/>
    <w:rsid w:val="672447AA"/>
    <w:rsid w:val="67255035"/>
    <w:rsid w:val="672B8AFD"/>
    <w:rsid w:val="6730734E"/>
    <w:rsid w:val="67450B39"/>
    <w:rsid w:val="674529E0"/>
    <w:rsid w:val="67530A84"/>
    <w:rsid w:val="67598E59"/>
    <w:rsid w:val="675A25E0"/>
    <w:rsid w:val="67670CA0"/>
    <w:rsid w:val="67673D5B"/>
    <w:rsid w:val="677273AF"/>
    <w:rsid w:val="678720F8"/>
    <w:rsid w:val="6788FEA8"/>
    <w:rsid w:val="679CBEE0"/>
    <w:rsid w:val="67B1718E"/>
    <w:rsid w:val="67B35824"/>
    <w:rsid w:val="67C63AA2"/>
    <w:rsid w:val="67CE29B7"/>
    <w:rsid w:val="67EA633A"/>
    <w:rsid w:val="67F81D3D"/>
    <w:rsid w:val="67F8B31D"/>
    <w:rsid w:val="68108F5E"/>
    <w:rsid w:val="68302420"/>
    <w:rsid w:val="6836B458"/>
    <w:rsid w:val="6862C866"/>
    <w:rsid w:val="687B7403"/>
    <w:rsid w:val="688A28DF"/>
    <w:rsid w:val="688DA47E"/>
    <w:rsid w:val="689759A2"/>
    <w:rsid w:val="68A63563"/>
    <w:rsid w:val="68AEB967"/>
    <w:rsid w:val="68AF9E7D"/>
    <w:rsid w:val="68B5F5F5"/>
    <w:rsid w:val="68C45A78"/>
    <w:rsid w:val="68C9D47C"/>
    <w:rsid w:val="68DE418B"/>
    <w:rsid w:val="68F4F067"/>
    <w:rsid w:val="68FA9CA4"/>
    <w:rsid w:val="690B9FCC"/>
    <w:rsid w:val="6935572A"/>
    <w:rsid w:val="69450236"/>
    <w:rsid w:val="6950D1BB"/>
    <w:rsid w:val="695391DC"/>
    <w:rsid w:val="696F0661"/>
    <w:rsid w:val="69967558"/>
    <w:rsid w:val="699C49D7"/>
    <w:rsid w:val="69A1A55D"/>
    <w:rsid w:val="69ABC887"/>
    <w:rsid w:val="69CA70E2"/>
    <w:rsid w:val="69E59137"/>
    <w:rsid w:val="69EF1905"/>
    <w:rsid w:val="69F88D5C"/>
    <w:rsid w:val="6A2D4593"/>
    <w:rsid w:val="6A53563D"/>
    <w:rsid w:val="6A56CBA2"/>
    <w:rsid w:val="6A6C40BF"/>
    <w:rsid w:val="6A7EF825"/>
    <w:rsid w:val="6A8250AB"/>
    <w:rsid w:val="6AA8F99B"/>
    <w:rsid w:val="6ACBB619"/>
    <w:rsid w:val="6ACBEBB0"/>
    <w:rsid w:val="6AEE27EE"/>
    <w:rsid w:val="6AF841A9"/>
    <w:rsid w:val="6B0A13F8"/>
    <w:rsid w:val="6B1B52C9"/>
    <w:rsid w:val="6B364E37"/>
    <w:rsid w:val="6B445D6D"/>
    <w:rsid w:val="6B47B5D4"/>
    <w:rsid w:val="6B55D69C"/>
    <w:rsid w:val="6B6D865E"/>
    <w:rsid w:val="6B78CFE5"/>
    <w:rsid w:val="6B8B1474"/>
    <w:rsid w:val="6B918B59"/>
    <w:rsid w:val="6BA42C3B"/>
    <w:rsid w:val="6BECAEFF"/>
    <w:rsid w:val="6C11923D"/>
    <w:rsid w:val="6C133EC8"/>
    <w:rsid w:val="6C1C96E7"/>
    <w:rsid w:val="6C1F7990"/>
    <w:rsid w:val="6C20EC2B"/>
    <w:rsid w:val="6C2BDD2B"/>
    <w:rsid w:val="6C2EA5AC"/>
    <w:rsid w:val="6C334F5F"/>
    <w:rsid w:val="6C370131"/>
    <w:rsid w:val="6C3E5CEE"/>
    <w:rsid w:val="6C629F7F"/>
    <w:rsid w:val="6C632EEA"/>
    <w:rsid w:val="6C7871FA"/>
    <w:rsid w:val="6C81EEC8"/>
    <w:rsid w:val="6C87A13A"/>
    <w:rsid w:val="6C8830CD"/>
    <w:rsid w:val="6C9928B6"/>
    <w:rsid w:val="6CB0BFEB"/>
    <w:rsid w:val="6CC9E848"/>
    <w:rsid w:val="6CD3EA99"/>
    <w:rsid w:val="6CF61912"/>
    <w:rsid w:val="6D130754"/>
    <w:rsid w:val="6D70BCA1"/>
    <w:rsid w:val="6DACD726"/>
    <w:rsid w:val="6DB9A0E8"/>
    <w:rsid w:val="6DBA6D89"/>
    <w:rsid w:val="6DBDAC7F"/>
    <w:rsid w:val="6DC1F190"/>
    <w:rsid w:val="6DF732F4"/>
    <w:rsid w:val="6E023C9A"/>
    <w:rsid w:val="6E225EF0"/>
    <w:rsid w:val="6E41AF8E"/>
    <w:rsid w:val="6E422B56"/>
    <w:rsid w:val="6E5C4875"/>
    <w:rsid w:val="6E6BFBF3"/>
    <w:rsid w:val="6E8E3EDD"/>
    <w:rsid w:val="6E922E20"/>
    <w:rsid w:val="6EAFD632"/>
    <w:rsid w:val="6EC380C8"/>
    <w:rsid w:val="6EE54B66"/>
    <w:rsid w:val="6EF59225"/>
    <w:rsid w:val="6F393142"/>
    <w:rsid w:val="6F3A9E76"/>
    <w:rsid w:val="6F3F6D6D"/>
    <w:rsid w:val="6F3FE096"/>
    <w:rsid w:val="6F71B7C8"/>
    <w:rsid w:val="6F848200"/>
    <w:rsid w:val="6F8DAD44"/>
    <w:rsid w:val="6F97101A"/>
    <w:rsid w:val="6F9F63F9"/>
    <w:rsid w:val="6FBCD5D5"/>
    <w:rsid w:val="6FCC964E"/>
    <w:rsid w:val="6FF83A25"/>
    <w:rsid w:val="6FF8F379"/>
    <w:rsid w:val="701E07D9"/>
    <w:rsid w:val="70205C4B"/>
    <w:rsid w:val="7028077A"/>
    <w:rsid w:val="702BA97A"/>
    <w:rsid w:val="7051134C"/>
    <w:rsid w:val="705280D9"/>
    <w:rsid w:val="70537518"/>
    <w:rsid w:val="7055409F"/>
    <w:rsid w:val="70698A7E"/>
    <w:rsid w:val="7070157A"/>
    <w:rsid w:val="708CA173"/>
    <w:rsid w:val="708CE897"/>
    <w:rsid w:val="709DACFC"/>
    <w:rsid w:val="70B50C69"/>
    <w:rsid w:val="70B8C501"/>
    <w:rsid w:val="71136823"/>
    <w:rsid w:val="7118A881"/>
    <w:rsid w:val="71223F9A"/>
    <w:rsid w:val="713A0636"/>
    <w:rsid w:val="713B9FD8"/>
    <w:rsid w:val="713CD9D0"/>
    <w:rsid w:val="713D0CA1"/>
    <w:rsid w:val="71427993"/>
    <w:rsid w:val="714B8EAC"/>
    <w:rsid w:val="717C910C"/>
    <w:rsid w:val="71818F9E"/>
    <w:rsid w:val="71B8DF17"/>
    <w:rsid w:val="71D897A2"/>
    <w:rsid w:val="71E52E4D"/>
    <w:rsid w:val="71E87B97"/>
    <w:rsid w:val="71EFF05F"/>
    <w:rsid w:val="72014CE9"/>
    <w:rsid w:val="720DB060"/>
    <w:rsid w:val="722104FC"/>
    <w:rsid w:val="7231F2F1"/>
    <w:rsid w:val="72549562"/>
    <w:rsid w:val="72561B21"/>
    <w:rsid w:val="726F3348"/>
    <w:rsid w:val="72714654"/>
    <w:rsid w:val="727C7685"/>
    <w:rsid w:val="72A8C112"/>
    <w:rsid w:val="72AA669E"/>
    <w:rsid w:val="72B46AB6"/>
    <w:rsid w:val="72BA4CDC"/>
    <w:rsid w:val="72CB226D"/>
    <w:rsid w:val="72DC9BB2"/>
    <w:rsid w:val="72E64E3F"/>
    <w:rsid w:val="72EE9B83"/>
    <w:rsid w:val="72F06635"/>
    <w:rsid w:val="72F53FE5"/>
    <w:rsid w:val="7325E7BA"/>
    <w:rsid w:val="732FFE5E"/>
    <w:rsid w:val="73414C54"/>
    <w:rsid w:val="738C76A0"/>
    <w:rsid w:val="73952B13"/>
    <w:rsid w:val="73A0C59C"/>
    <w:rsid w:val="73AE55CE"/>
    <w:rsid w:val="73D63B19"/>
    <w:rsid w:val="73E11026"/>
    <w:rsid w:val="73E6A4F8"/>
    <w:rsid w:val="73F74D5B"/>
    <w:rsid w:val="73FF2229"/>
    <w:rsid w:val="740CEFE3"/>
    <w:rsid w:val="742574C9"/>
    <w:rsid w:val="7450275B"/>
    <w:rsid w:val="745C0B6B"/>
    <w:rsid w:val="74863EB0"/>
    <w:rsid w:val="74938462"/>
    <w:rsid w:val="74AE14CC"/>
    <w:rsid w:val="74C78EE5"/>
    <w:rsid w:val="74D51E80"/>
    <w:rsid w:val="74E29A32"/>
    <w:rsid w:val="74F303E8"/>
    <w:rsid w:val="74F67C6E"/>
    <w:rsid w:val="750558DC"/>
    <w:rsid w:val="7506169C"/>
    <w:rsid w:val="75066A5B"/>
    <w:rsid w:val="75224A77"/>
    <w:rsid w:val="752A7CC8"/>
    <w:rsid w:val="752D9101"/>
    <w:rsid w:val="752EAD17"/>
    <w:rsid w:val="7541D620"/>
    <w:rsid w:val="75863DCF"/>
    <w:rsid w:val="75A4228B"/>
    <w:rsid w:val="75AD20D4"/>
    <w:rsid w:val="75C81AB0"/>
    <w:rsid w:val="75E42E13"/>
    <w:rsid w:val="75FE7CFD"/>
    <w:rsid w:val="760013E3"/>
    <w:rsid w:val="762D6E24"/>
    <w:rsid w:val="763F68EC"/>
    <w:rsid w:val="76455CDD"/>
    <w:rsid w:val="764AB393"/>
    <w:rsid w:val="7652A24F"/>
    <w:rsid w:val="765ED089"/>
    <w:rsid w:val="767BFB39"/>
    <w:rsid w:val="7685AFBB"/>
    <w:rsid w:val="76A8BADC"/>
    <w:rsid w:val="76C83272"/>
    <w:rsid w:val="76D2CA63"/>
    <w:rsid w:val="772FB362"/>
    <w:rsid w:val="77550A15"/>
    <w:rsid w:val="775F20B9"/>
    <w:rsid w:val="775FF3FB"/>
    <w:rsid w:val="7763D5B9"/>
    <w:rsid w:val="77740B18"/>
    <w:rsid w:val="778DA2C6"/>
    <w:rsid w:val="77A257F7"/>
    <w:rsid w:val="77A8BC42"/>
    <w:rsid w:val="77ACDE27"/>
    <w:rsid w:val="77BC41CA"/>
    <w:rsid w:val="77CB2524"/>
    <w:rsid w:val="77E625C8"/>
    <w:rsid w:val="7821BBC7"/>
    <w:rsid w:val="78249B8A"/>
    <w:rsid w:val="7863E455"/>
    <w:rsid w:val="78695FA8"/>
    <w:rsid w:val="788C5AEF"/>
    <w:rsid w:val="788F93FC"/>
    <w:rsid w:val="78A00585"/>
    <w:rsid w:val="78A039A6"/>
    <w:rsid w:val="78A10D37"/>
    <w:rsid w:val="78BAB305"/>
    <w:rsid w:val="78BC9279"/>
    <w:rsid w:val="78BFB9A7"/>
    <w:rsid w:val="78D9E376"/>
    <w:rsid w:val="78DC8460"/>
    <w:rsid w:val="78F2BFC9"/>
    <w:rsid w:val="79019CC0"/>
    <w:rsid w:val="7919F1D4"/>
    <w:rsid w:val="79336EB8"/>
    <w:rsid w:val="79348A0B"/>
    <w:rsid w:val="79349CED"/>
    <w:rsid w:val="79397365"/>
    <w:rsid w:val="794B0727"/>
    <w:rsid w:val="79541178"/>
    <w:rsid w:val="795F58D3"/>
    <w:rsid w:val="796ACD22"/>
    <w:rsid w:val="796DEB00"/>
    <w:rsid w:val="797D2ABE"/>
    <w:rsid w:val="798066C8"/>
    <w:rsid w:val="7982C4FC"/>
    <w:rsid w:val="798AFF2E"/>
    <w:rsid w:val="798FD701"/>
    <w:rsid w:val="79B8D361"/>
    <w:rsid w:val="79E18BF2"/>
    <w:rsid w:val="79F520CF"/>
    <w:rsid w:val="7A013721"/>
    <w:rsid w:val="7A19925D"/>
    <w:rsid w:val="7A2C14DA"/>
    <w:rsid w:val="7A2EA8FD"/>
    <w:rsid w:val="7A326A17"/>
    <w:rsid w:val="7A505B6F"/>
    <w:rsid w:val="7A60BD51"/>
    <w:rsid w:val="7A611A73"/>
    <w:rsid w:val="7A863DFD"/>
    <w:rsid w:val="7A883839"/>
    <w:rsid w:val="7AA18FCB"/>
    <w:rsid w:val="7AA43DAC"/>
    <w:rsid w:val="7AAAE808"/>
    <w:rsid w:val="7AACC698"/>
    <w:rsid w:val="7AD0F668"/>
    <w:rsid w:val="7AD93901"/>
    <w:rsid w:val="7B021526"/>
    <w:rsid w:val="7B1D6385"/>
    <w:rsid w:val="7B37D7E7"/>
    <w:rsid w:val="7B4159FF"/>
    <w:rsid w:val="7B608BEF"/>
    <w:rsid w:val="7B74A41B"/>
    <w:rsid w:val="7B9DA726"/>
    <w:rsid w:val="7BA20118"/>
    <w:rsid w:val="7BA59DAC"/>
    <w:rsid w:val="7BB06168"/>
    <w:rsid w:val="7BBACE5D"/>
    <w:rsid w:val="7BBC0587"/>
    <w:rsid w:val="7BD34627"/>
    <w:rsid w:val="7BF3C6DE"/>
    <w:rsid w:val="7BFBE4E8"/>
    <w:rsid w:val="7C0918D2"/>
    <w:rsid w:val="7C28D898"/>
    <w:rsid w:val="7C2ED336"/>
    <w:rsid w:val="7C384E02"/>
    <w:rsid w:val="7C397226"/>
    <w:rsid w:val="7C478379"/>
    <w:rsid w:val="7C4CEA9C"/>
    <w:rsid w:val="7C807DFE"/>
    <w:rsid w:val="7C8D3085"/>
    <w:rsid w:val="7C96834A"/>
    <w:rsid w:val="7C9CED11"/>
    <w:rsid w:val="7C9D09F7"/>
    <w:rsid w:val="7CC84CA4"/>
    <w:rsid w:val="7CCFA272"/>
    <w:rsid w:val="7CD60561"/>
    <w:rsid w:val="7CD63022"/>
    <w:rsid w:val="7CED596B"/>
    <w:rsid w:val="7CF71501"/>
    <w:rsid w:val="7D18CFC3"/>
    <w:rsid w:val="7D1B4CA4"/>
    <w:rsid w:val="7D2C0456"/>
    <w:rsid w:val="7D54F215"/>
    <w:rsid w:val="7D56CB28"/>
    <w:rsid w:val="7D634C43"/>
    <w:rsid w:val="7D63FE91"/>
    <w:rsid w:val="7D6C29D9"/>
    <w:rsid w:val="7D6D7657"/>
    <w:rsid w:val="7D70B17F"/>
    <w:rsid w:val="7D7C3199"/>
    <w:rsid w:val="7D8258B7"/>
    <w:rsid w:val="7D917C16"/>
    <w:rsid w:val="7DA0742A"/>
    <w:rsid w:val="7DA9FFDF"/>
    <w:rsid w:val="7DC4A8F9"/>
    <w:rsid w:val="7DCB2F07"/>
    <w:rsid w:val="7DE353DA"/>
    <w:rsid w:val="7E051F3B"/>
    <w:rsid w:val="7E2696BB"/>
    <w:rsid w:val="7E2A6208"/>
    <w:rsid w:val="7E56C2FF"/>
    <w:rsid w:val="7E8891AD"/>
    <w:rsid w:val="7E88A244"/>
    <w:rsid w:val="7E8E56A9"/>
    <w:rsid w:val="7E91FF06"/>
    <w:rsid w:val="7E94E91B"/>
    <w:rsid w:val="7E979354"/>
    <w:rsid w:val="7EA6CB73"/>
    <w:rsid w:val="7EAA74BA"/>
    <w:rsid w:val="7EC2CFD2"/>
    <w:rsid w:val="7ECEEE39"/>
    <w:rsid w:val="7EEE011F"/>
    <w:rsid w:val="7EF1FB5F"/>
    <w:rsid w:val="7EF8C31F"/>
    <w:rsid w:val="7F05DB3A"/>
    <w:rsid w:val="7F10DE67"/>
    <w:rsid w:val="7F2DBF7D"/>
    <w:rsid w:val="7F3370DE"/>
    <w:rsid w:val="7F3C1C13"/>
    <w:rsid w:val="7F431AC4"/>
    <w:rsid w:val="7F54DFAC"/>
    <w:rsid w:val="7F885A31"/>
    <w:rsid w:val="7F88EDB9"/>
    <w:rsid w:val="7F980DE4"/>
    <w:rsid w:val="7F9DA035"/>
    <w:rsid w:val="7FBB034F"/>
    <w:rsid w:val="7FC51B56"/>
    <w:rsid w:val="7FD7A0DA"/>
    <w:rsid w:val="7FDE2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033C"/>
  <w15:docId w15:val="{53C8E13A-3A4C-4842-BC01-4B91F967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03B"/>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b/>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0B28A2"/>
  </w:style>
  <w:style w:type="paragraph" w:styleId="CommentSubject">
    <w:name w:val="annotation subject"/>
    <w:basedOn w:val="CommentText"/>
    <w:next w:val="CommentText"/>
    <w:link w:val="CommentSubjectChar"/>
    <w:uiPriority w:val="99"/>
    <w:semiHidden/>
    <w:unhideWhenUsed/>
    <w:rsid w:val="00BE72CC"/>
    <w:rPr>
      <w:b/>
      <w:bCs/>
    </w:rPr>
  </w:style>
  <w:style w:type="character" w:customStyle="1" w:styleId="CommentSubjectChar">
    <w:name w:val="Comment Subject Char"/>
    <w:basedOn w:val="CommentTextChar"/>
    <w:link w:val="CommentSubject"/>
    <w:uiPriority w:val="99"/>
    <w:semiHidden/>
    <w:rsid w:val="00BE72CC"/>
    <w:rPr>
      <w:b/>
      <w:bCs/>
      <w:sz w:val="20"/>
      <w:szCs w:val="20"/>
    </w:rPr>
  </w:style>
  <w:style w:type="paragraph" w:styleId="Revision">
    <w:name w:val="Revision"/>
    <w:hidden/>
    <w:uiPriority w:val="99"/>
    <w:semiHidden/>
    <w:rsid w:val="0027387A"/>
    <w:pPr>
      <w:widowControl/>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061EF4"/>
    <w:rPr>
      <w:i/>
      <w:iCs/>
      <w:color w:val="404040" w:themeColor="text1" w:themeTint="BF"/>
    </w:rPr>
  </w:style>
  <w:style w:type="paragraph" w:styleId="Quote">
    <w:name w:val="Quote"/>
    <w:basedOn w:val="Normal"/>
    <w:next w:val="Normal"/>
    <w:link w:val="QuoteChar"/>
    <w:uiPriority w:val="29"/>
    <w:qFormat/>
    <w:rsid w:val="00382B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82BB8"/>
    <w:rPr>
      <w:i/>
      <w:iCs/>
      <w:color w:val="404040" w:themeColor="text1" w:themeTint="BF"/>
    </w:rPr>
  </w:style>
  <w:style w:type="paragraph" w:styleId="ListParagraph">
    <w:name w:val="List Paragraph"/>
    <w:basedOn w:val="Normal"/>
    <w:uiPriority w:val="34"/>
    <w:qFormat/>
    <w:rsid w:val="00382BB8"/>
    <w:pPr>
      <w:ind w:left="720"/>
      <w:contextualSpacing/>
    </w:pPr>
  </w:style>
  <w:style w:type="character" w:styleId="Hyperlink">
    <w:name w:val="Hyperlink"/>
    <w:basedOn w:val="DefaultParagraphFont"/>
    <w:uiPriority w:val="99"/>
    <w:unhideWhenUsed/>
    <w:rsid w:val="00CE43B9"/>
    <w:rPr>
      <w:color w:val="0000FF" w:themeColor="hyperlink"/>
      <w:u w:val="single"/>
    </w:rPr>
  </w:style>
  <w:style w:type="character" w:styleId="UnresolvedMention">
    <w:name w:val="Unresolved Mention"/>
    <w:basedOn w:val="DefaultParagraphFont"/>
    <w:uiPriority w:val="99"/>
    <w:semiHidden/>
    <w:unhideWhenUsed/>
    <w:rsid w:val="00C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2a56e8dfd567479a" Type="http://schemas.microsoft.com/office/2019/09/relationships/intelligence" Target="intelligence.xml"/></Relationships>
</file>

<file path=word/documenttasks/documenttasks1.xml><?xml version="1.0" encoding="utf-8"?>
<t:Tasks xmlns:t="http://schemas.microsoft.com/office/tasks/2019/documenttasks" xmlns:oel="http://schemas.microsoft.com/office/2019/extlst">
  <t:Task id="{2008C893-D68D-41B9-A8AD-24652F2F6032}">
    <t:Anchor>
      <t:Comment id="1568384940"/>
    </t:Anchor>
    <t:History>
      <t:Event id="{63C3457E-2CF0-4A22-9958-1B2EF791684B}" time="2021-12-10T07:40:00.78Z">
        <t:Attribution userId="S::julia.boyko@unwomen.org::bb557809-cde2-454b-b986-1ee07cb2d113" userProvider="AD" userName="Julia Boyko"/>
        <t:Anchor>
          <t:Comment id="1568384940"/>
        </t:Anchor>
        <t:Create/>
      </t:Event>
      <t:Event id="{A0B0FCD1-5575-4C2E-82E6-CDA373547EE4}" time="2021-12-10T07:40:00.78Z">
        <t:Attribution userId="S::julia.boyko@unwomen.org::bb557809-cde2-454b-b986-1ee07cb2d113" userProvider="AD" userName="Julia Boyko"/>
        <t:Anchor>
          <t:Comment id="1568384940"/>
        </t:Anchor>
        <t:Assign userId="S::lauren.mcwilliams@unwomen.org::21e4d51a-3ab6-40c6-84bb-0dd42e63db5e" userProvider="AD" userName="Lauren Mcwilliams"/>
      </t:Event>
      <t:Event id="{9F0C6F98-CD62-41B5-A130-20921FE93782}" time="2021-12-10T07:40:00.78Z">
        <t:Attribution userId="S::julia.boyko@unwomen.org::bb557809-cde2-454b-b986-1ee07cb2d113" userProvider="AD" userName="Julia Boyko"/>
        <t:Anchor>
          <t:Comment id="1568384940"/>
        </t:Anchor>
        <t:SetTitle title="@Lauren Mcwilliams how much out of 400 k will be used for research? all of it?"/>
      </t:Event>
    </t:History>
  </t:Task>
  <t:Task id="{8ED8E2E5-6B3B-43A0-80B2-700D4F40E8A8}">
    <t:Anchor>
      <t:Comment id="654124064"/>
    </t:Anchor>
    <t:History>
      <t:Event id="{4F128008-396C-480E-99D5-95AD311B0B5B}" time="2022-10-31T10:03:48.231Z">
        <t:Attribution userId="S::addisalem.befekadu@unwomen.org::86189850-7e2d-4743-9b00-4f4423ab76cf" userProvider="AD" userName="Addisalem Befekadu"/>
        <t:Anchor>
          <t:Comment id="1661066723"/>
        </t:Anchor>
        <t:Create/>
      </t:Event>
      <t:Event id="{51D70876-DA01-4991-A0B9-8A5F137DCF04}" time="2022-10-31T10:03:48.231Z">
        <t:Attribution userId="S::addisalem.befekadu@unwomen.org::86189850-7e2d-4743-9b00-4f4423ab76cf" userProvider="AD" userName="Addisalem Befekadu"/>
        <t:Anchor>
          <t:Comment id="1661066723"/>
        </t:Anchor>
        <t:Assign userId="S::julia.boyko@unwomen.org::bb557809-cde2-454b-b986-1ee07cb2d113" userProvider="AD" userName="Julia Boyko"/>
      </t:Event>
      <t:Event id="{F25B63D6-3C33-486D-89EB-95BF7F615E0D}" time="2022-10-31T10:03:48.231Z">
        <t:Attribution userId="S::addisalem.befekadu@unwomen.org::86189850-7e2d-4743-9b00-4f4423ab76cf" userProvider="AD" userName="Addisalem Befekadu"/>
        <t:Anchor>
          <t:Comment id="1661066723"/>
        </t:Anchor>
        <t:SetTitle title="@Julia Boyko we have already included this in the above table as our evaluation plan as we thought this table is dedicated for evaluations that UN Women participates. Let us know your thoughts"/>
      </t:Event>
    </t:History>
  </t:Task>
  <t:Task id="{A0989CAE-FBA5-4FD2-9E49-BC038577E6DF}">
    <t:Anchor>
      <t:Comment id="1103736480"/>
    </t:Anchor>
    <t:History>
      <t:Event id="{D9BAD01D-3D72-4E7A-A609-EBEDA452E63B}" time="2023-11-01T13:55:41.637Z">
        <t:Attribution userId="S::tikikel.tadele-alemu@unwomen.org::24b224fc-d5c7-4fe4-887f-f86f12335e74" userProvider="AD" userName="Tikikel Tadele Alemu"/>
        <t:Anchor>
          <t:Comment id="1103736480"/>
        </t:Anchor>
        <t:Create/>
      </t:Event>
      <t:Event id="{1D2AE067-14FB-4B14-B666-2C6B89E249AF}" time="2023-11-01T13:55:41.637Z">
        <t:Attribution userId="S::tikikel.tadele-alemu@unwomen.org::24b224fc-d5c7-4fe4-887f-f86f12335e74" userProvider="AD" userName="Tikikel Tadele Alemu"/>
        <t:Anchor>
          <t:Comment id="1103736480"/>
        </t:Anchor>
        <t:Assign userId="S::tsion.alemseged@unwomen.org::7766d86c-fcba-4bf2-aa3f-5567d4fe11a4" userProvider="AD" userName="Tsion Alemseged"/>
      </t:Event>
      <t:Event id="{A61D0C32-468E-4BF9-92D3-C6298A5CD257}" time="2023-11-01T13:55:41.637Z">
        <t:Attribution userId="S::tikikel.tadele-alemu@unwomen.org::24b224fc-d5c7-4fe4-887f-f86f12335e74" userProvider="AD" userName="Tikikel Tadele Alemu"/>
        <t:Anchor>
          <t:Comment id="1103736480"/>
        </t:Anchor>
        <t:SetTitle title="@Tsion Alemseged I never understood this activity. Not sure why we are keeping it in 2024. Nothing to do under this which will not be covered by other activities. It is vague."/>
      </t:Event>
      <t:Event id="{ADC61B3B-975B-4427-A187-BB5B84A27A9A}" time="2023-11-02T08:28:18.738Z">
        <t:Attribution userId="S::tsion.alemseged@unwomen.org::7766d86c-fcba-4bf2-aa3f-5567d4fe11a4" userProvider="AD" userName="Tsion Alemseged"/>
        <t:Progress percentComplete="100"/>
      </t:Event>
    </t:History>
  </t:Task>
  <t:Task id="{BA642CCF-D672-40F7-A671-906033CBAD4E}">
    <t:Anchor>
      <t:Comment id="567581523"/>
    </t:Anchor>
    <t:History>
      <t:Event id="{4CFDC632-7AF4-4D67-A7C0-946B202CACBA}" time="2023-11-01T13:56:29.112Z">
        <t:Attribution userId="S::tikikel.tadele-alemu@unwomen.org::24b224fc-d5c7-4fe4-887f-f86f12335e74" userProvider="AD" userName="Tikikel Tadele Alemu"/>
        <t:Anchor>
          <t:Comment id="567581523"/>
        </t:Anchor>
        <t:Create/>
      </t:Event>
      <t:Event id="{84CE8AB1-5F45-4B9E-A7D6-72DEE5F1CC25}" time="2023-11-01T13:56:29.112Z">
        <t:Attribution userId="S::tikikel.tadele-alemu@unwomen.org::24b224fc-d5c7-4fe4-887f-f86f12335e74" userProvider="AD" userName="Tikikel Tadele Alemu"/>
        <t:Anchor>
          <t:Comment id="567581523"/>
        </t:Anchor>
        <t:Assign userId="S::tsion.alemseged@unwomen.org::7766d86c-fcba-4bf2-aa3f-5567d4fe11a4" userProvider="AD" userName="Tsion Alemseged"/>
      </t:Event>
      <t:Event id="{1B55CF27-CC62-461A-99FA-66E3B1E076E8}" time="2023-11-01T13:56:29.112Z">
        <t:Attribution userId="S::tikikel.tadele-alemu@unwomen.org::24b224fc-d5c7-4fe4-887f-f86f12335e74" userProvider="AD" userName="Tikikel Tadele Alemu"/>
        <t:Anchor>
          <t:Comment id="567581523"/>
        </t:Anchor>
        <t:SetTitle title="@Tsion Alemseged in 2024, the mapping will continue in Q 1. Resource is for validation meeting. 5K is good for a virtual meet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c690a8-1767-4ee9-9260-c9295a2f7fad">
      <Terms xmlns="http://schemas.microsoft.com/office/infopath/2007/PartnerControls"/>
    </lcf76f155ced4ddcb4097134ff3c332f>
    <TaxCatchAll xmlns="c0674d00-bc47-4a95-882a-ca54baa3c4a9" xsi:nil="true"/>
    <CFP_x002d__x0020_Somaliland_x0020_JRoLP_x002d__x0020_Selected_x0020_Proposals xmlns="79c690a8-1767-4ee9-9260-c9295a2f7fad"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xhcfzvNcdPmnOwKbsVJs0K//kHg==">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</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205881C9A0E93D49A39AC3B76C58F24F" ma:contentTypeVersion="19" ma:contentTypeDescription="Create a new document." ma:contentTypeScope="" ma:versionID="bc7432b653009711e6f87d0b15296f71">
  <xsd:schema xmlns:xsd="http://www.w3.org/2001/XMLSchema" xmlns:xs="http://www.w3.org/2001/XMLSchema" xmlns:p="http://schemas.microsoft.com/office/2006/metadata/properties" xmlns:ns2="79c690a8-1767-4ee9-9260-c9295a2f7fad" xmlns:ns3="c0674d00-bc47-4a95-882a-ca54baa3c4a9" targetNamespace="http://schemas.microsoft.com/office/2006/metadata/properties" ma:root="true" ma:fieldsID="6dc55dfb51f7dbb82f8c03786c49af9c" ns2:_="" ns3:_="">
    <xsd:import namespace="79c690a8-1767-4ee9-9260-c9295a2f7fad"/>
    <xsd:import namespace="c0674d00-bc47-4a95-882a-ca54baa3c4a9"/>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CFP_x002d__x0020_Somaliland_x0020_JRoLP_x002d__x0020_Selected_x0020_Proposa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690a8-1767-4ee9-9260-c9295a2f7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CFP_x002d__x0020_Somaliland_x0020_JRoLP_x002d__x0020_Selected_x0020_Proposals" ma:index="19" nillable="true" ma:displayName="CFP- Somaliland JRoLP- Selected Proposals" ma:internalName="CFP_x002d__x0020_Somaliland_x0020_JRoLP_x002d__x0020_Selected_x0020_Proposal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74d00-bc47-4a95-882a-ca54baa3c4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22ec6a-72da-449d-8bf3-f53500faa0cb}" ma:internalName="TaxCatchAll" ma:showField="CatchAllData" ma:web="c0674d00-bc47-4a95-882a-ca54baa3c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AB0E4-E3B3-4884-92DA-9F9CA18AB819}">
  <ds:schemaRefs>
    <ds:schemaRef ds:uri="http://schemas.microsoft.com/office/2006/metadata/properties"/>
    <ds:schemaRef ds:uri="http://schemas.microsoft.com/office/infopath/2007/PartnerControls"/>
    <ds:schemaRef ds:uri="79c690a8-1767-4ee9-9260-c9295a2f7fad"/>
    <ds:schemaRef ds:uri="c0674d00-bc47-4a95-882a-ca54baa3c4a9"/>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929D09B-55C0-479F-850D-633E854AF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690a8-1767-4ee9-9260-c9295a2f7fad"/>
    <ds:schemaRef ds:uri="c0674d00-bc47-4a95-882a-ca54baa3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7A15BE-ECC2-44B5-B7AB-95FCFA3704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508</Words>
  <Characters>2897</Characters>
  <Application>Microsoft Office Word</Application>
  <DocSecurity>0</DocSecurity>
  <Lines>24</Lines>
  <Paragraphs>6</Paragraphs>
  <ScaleCrop>false</ScaleCrop>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Szamier</dc:creator>
  <cp:keywords/>
  <dc:description/>
  <cp:lastModifiedBy>Juliet Mwaura</cp:lastModifiedBy>
  <cp:revision>6</cp:revision>
  <dcterms:created xsi:type="dcterms:W3CDTF">2024-08-16T05:02:00Z</dcterms:created>
  <dcterms:modified xsi:type="dcterms:W3CDTF">2024-08-16T05:10:00Z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0x010100205881C9A0E93D49A39AC3B76C58F24F</vt:lpwstr>
  </property>
  <property fmtid="{D5CDD505-2E9C-101B-9397-08002B2CF9AE}" pid="3" name="MediaServiceImageTags">
    <vt:lpwstr/>
  </property>
  <property fmtid="{D5CDD505-2E9C-101B-9397-08002B2CF9AE}" pid="4" name="GrammarlyDocumentId">
    <vt:lpwstr>31e9d28f3e9241aab43e678716ad04a4d27d529bcf8caeb4e9a7795db6674090</vt:lpwstr>
  </property>
</Properties>
</file>